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89B09" w14:textId="56CB753C" w:rsidR="00022223" w:rsidRPr="001D0D1E" w:rsidRDefault="00A141E0" w:rsidP="008C6D85">
      <w:pPr>
        <w:pStyle w:val="Heading1"/>
        <w:spacing w:line="360" w:lineRule="auto"/>
        <w:jc w:val="center"/>
        <w:rPr>
          <w:rFonts w:ascii="Times New Roman" w:eastAsiaTheme="minorHAnsi" w:hAnsi="Times New Roman" w:cs="Times New Roman"/>
          <w:b/>
          <w:bCs/>
          <w:color w:val="auto"/>
          <w:sz w:val="20"/>
          <w:szCs w:val="20"/>
        </w:rPr>
      </w:pPr>
      <w:r w:rsidRPr="001D0D1E">
        <w:rPr>
          <w:rFonts w:ascii="Times New Roman" w:eastAsiaTheme="minorHAnsi" w:hAnsi="Times New Roman" w:cs="Times New Roman"/>
          <w:b/>
          <w:bCs/>
          <w:color w:val="auto"/>
          <w:sz w:val="20"/>
          <w:szCs w:val="20"/>
        </w:rPr>
        <w:t>Unlocking the Potential: Self-Efficacy and Global Collaboration in Virtual Exchange Programs for Students in Virtual Teams</w:t>
      </w:r>
    </w:p>
    <w:p w14:paraId="46314746" w14:textId="62CBF0FA" w:rsidR="004D09AC" w:rsidRPr="001D0D1E" w:rsidRDefault="004D09AC" w:rsidP="00022223">
      <w:pPr>
        <w:pStyle w:val="Heading1"/>
        <w:spacing w:line="360" w:lineRule="auto"/>
        <w:rPr>
          <w:rFonts w:ascii="Times New Roman" w:hAnsi="Times New Roman" w:cs="Times New Roman"/>
          <w:b/>
          <w:bCs/>
          <w:color w:val="auto"/>
          <w:sz w:val="20"/>
          <w:szCs w:val="20"/>
        </w:rPr>
      </w:pPr>
      <w:r w:rsidRPr="001D0D1E">
        <w:rPr>
          <w:rFonts w:ascii="Times New Roman" w:hAnsi="Times New Roman" w:cs="Times New Roman"/>
          <w:b/>
          <w:bCs/>
          <w:color w:val="auto"/>
          <w:sz w:val="20"/>
          <w:szCs w:val="20"/>
        </w:rPr>
        <w:t>Abstract</w:t>
      </w:r>
    </w:p>
    <w:p w14:paraId="65E72BCD" w14:textId="17FF2757" w:rsidR="00442AC3" w:rsidRPr="001D0D1E" w:rsidRDefault="00B537CE" w:rsidP="00B537CE">
      <w:pPr>
        <w:rPr>
          <w:rFonts w:ascii="Times New Roman" w:hAnsi="Times New Roman" w:cs="Times New Roman"/>
          <w:sz w:val="20"/>
          <w:szCs w:val="20"/>
        </w:rPr>
      </w:pPr>
      <w:r w:rsidRPr="00B537CE">
        <w:rPr>
          <w:rFonts w:ascii="Times New Roman" w:hAnsi="Times New Roman" w:cs="Times New Roman"/>
          <w:sz w:val="20"/>
          <w:szCs w:val="20"/>
        </w:rPr>
        <w:t>Global virtual teams (GVT) have emerged as a valuable model for facilitating virtual exchange both in the business world and educational settings. In a comprehensive four-year longitudinal study spanning from 2018 to 2021, we investigated a model of self-efficacy encompassing discernment, resourcefulness, diverse options, creative thinking, fairness, emotional regulation, and culture. Our sample consisted of participants surveyed before the GVT experience (n=584) and after the GVT experience (n=399), representing learners from six different countries.</w:t>
      </w:r>
      <w:r w:rsidR="0084723D" w:rsidRPr="001D0D1E">
        <w:rPr>
          <w:rFonts w:ascii="Times New Roman" w:hAnsi="Times New Roman" w:cs="Times New Roman"/>
          <w:sz w:val="20"/>
          <w:szCs w:val="20"/>
        </w:rPr>
        <w:t xml:space="preserve"> </w:t>
      </w:r>
      <w:r w:rsidRPr="00B537CE">
        <w:rPr>
          <w:rFonts w:ascii="Times New Roman" w:hAnsi="Times New Roman" w:cs="Times New Roman"/>
          <w:sz w:val="20"/>
          <w:szCs w:val="20"/>
        </w:rPr>
        <w:t>The results of the study unveiled several key findings</w:t>
      </w:r>
      <w:r w:rsidR="00074417" w:rsidRPr="001D0D1E">
        <w:rPr>
          <w:rFonts w:ascii="Times New Roman" w:hAnsi="Times New Roman" w:cs="Times New Roman"/>
          <w:sz w:val="20"/>
          <w:szCs w:val="20"/>
        </w:rPr>
        <w:t>:</w:t>
      </w:r>
      <w:r w:rsidR="00074417" w:rsidRPr="001D0D1E">
        <w:rPr>
          <w:rFonts w:ascii="Times New Roman" w:hAnsi="Times New Roman" w:cs="Times New Roman"/>
          <w:sz w:val="20"/>
          <w:szCs w:val="20"/>
        </w:rPr>
        <w:t xml:space="preserve"> (a) </w:t>
      </w:r>
      <w:r w:rsidR="00EE2543" w:rsidRPr="001D0D1E">
        <w:rPr>
          <w:rFonts w:ascii="Times New Roman" w:hAnsi="Times New Roman" w:cs="Times New Roman"/>
          <w:sz w:val="20"/>
          <w:szCs w:val="20"/>
        </w:rPr>
        <w:t>self-efficacy was influenced by multiple factors, with fairness thinking emerging as a more significant contributor to self-efficacy after the GVT experience</w:t>
      </w:r>
      <w:r w:rsidR="00074417" w:rsidRPr="001D0D1E">
        <w:rPr>
          <w:rFonts w:ascii="Times New Roman" w:hAnsi="Times New Roman" w:cs="Times New Roman"/>
          <w:sz w:val="20"/>
          <w:szCs w:val="20"/>
        </w:rPr>
        <w:t xml:space="preserve">; (b) </w:t>
      </w:r>
      <w:r w:rsidR="001A053A" w:rsidRPr="001D0D1E">
        <w:rPr>
          <w:rFonts w:ascii="Times New Roman" w:hAnsi="Times New Roman" w:cs="Times New Roman"/>
          <w:sz w:val="20"/>
          <w:szCs w:val="20"/>
        </w:rPr>
        <w:t>Irrespective of the GVT experience, learners from individualist countries demonstrated higher levels of self-efficacy compared to those from collectivist countries. This finding suggests that cultural dimensions play a role in shaping learners' self-efficacy, regardless of their participation in GVT activities</w:t>
      </w:r>
      <w:r w:rsidR="00074417" w:rsidRPr="001D0D1E">
        <w:rPr>
          <w:rFonts w:ascii="Times New Roman" w:hAnsi="Times New Roman" w:cs="Times New Roman"/>
          <w:sz w:val="20"/>
          <w:szCs w:val="20"/>
        </w:rPr>
        <w:t xml:space="preserve">; (c) </w:t>
      </w:r>
      <w:r w:rsidR="001A053A" w:rsidRPr="001D0D1E">
        <w:rPr>
          <w:rFonts w:ascii="Times New Roman" w:hAnsi="Times New Roman" w:cs="Times New Roman"/>
          <w:sz w:val="20"/>
          <w:szCs w:val="20"/>
        </w:rPr>
        <w:t xml:space="preserve">Surprisingly, the pandemic did not significantly influence learners' self-efficacy levels as perceived by the participants. </w:t>
      </w:r>
      <w:r w:rsidR="000937D3" w:rsidRPr="001D0D1E">
        <w:rPr>
          <w:rFonts w:ascii="Times New Roman" w:hAnsi="Times New Roman" w:cs="Times New Roman"/>
          <w:sz w:val="20"/>
          <w:szCs w:val="20"/>
        </w:rPr>
        <w:t>These insights contribute to our understanding of the intricate dynamics of self-efficacy in the realm of virtual exchange and provide valuable implications for educators, organizations, and policymakers seeking to enhance learner outcomes in global virtual team settings.</w:t>
      </w:r>
    </w:p>
    <w:p w14:paraId="3559CA68" w14:textId="77777777" w:rsidR="00442AC3" w:rsidRPr="001D0D1E" w:rsidRDefault="00442AC3" w:rsidP="00B537CE">
      <w:pPr>
        <w:rPr>
          <w:rFonts w:ascii="Times New Roman" w:hAnsi="Times New Roman" w:cs="Times New Roman"/>
          <w:sz w:val="20"/>
          <w:szCs w:val="20"/>
        </w:rPr>
      </w:pPr>
    </w:p>
    <w:p w14:paraId="5DD21772" w14:textId="33518735" w:rsidR="004D09AC" w:rsidRPr="001D0D1E" w:rsidRDefault="00345ED1" w:rsidP="00347877">
      <w:pPr>
        <w:spacing w:line="360" w:lineRule="auto"/>
        <w:rPr>
          <w:rFonts w:ascii="Times New Roman" w:hAnsi="Times New Roman" w:cs="Times New Roman"/>
          <w:sz w:val="20"/>
          <w:szCs w:val="20"/>
        </w:rPr>
      </w:pPr>
      <w:r w:rsidRPr="001D0D1E">
        <w:rPr>
          <w:rFonts w:ascii="Times New Roman" w:hAnsi="Times New Roman" w:cs="Times New Roman"/>
          <w:b/>
          <w:bCs/>
          <w:i/>
          <w:iCs/>
          <w:sz w:val="20"/>
          <w:szCs w:val="20"/>
        </w:rPr>
        <w:t>Keywords:</w:t>
      </w:r>
      <w:r w:rsidRPr="001D0D1E">
        <w:rPr>
          <w:rFonts w:ascii="Times New Roman" w:hAnsi="Times New Roman" w:cs="Times New Roman"/>
          <w:sz w:val="20"/>
          <w:szCs w:val="20"/>
        </w:rPr>
        <w:t xml:space="preserve"> Global learning, Global Virtual Teams (GVT), virtual exchange, </w:t>
      </w:r>
      <w:r w:rsidR="00457193" w:rsidRPr="001D0D1E">
        <w:rPr>
          <w:rFonts w:ascii="Times New Roman" w:hAnsi="Times New Roman" w:cs="Times New Roman"/>
          <w:sz w:val="20"/>
          <w:szCs w:val="20"/>
        </w:rPr>
        <w:t>self-efficacy</w:t>
      </w:r>
      <w:r w:rsidRPr="001D0D1E">
        <w:rPr>
          <w:rFonts w:ascii="Times New Roman" w:hAnsi="Times New Roman" w:cs="Times New Roman"/>
          <w:sz w:val="20"/>
          <w:szCs w:val="20"/>
        </w:rPr>
        <w:t xml:space="preserve">, </w:t>
      </w:r>
      <w:r w:rsidR="00C00729" w:rsidRPr="001D0D1E">
        <w:rPr>
          <w:rFonts w:ascii="Times New Roman" w:hAnsi="Times New Roman" w:cs="Times New Roman"/>
          <w:sz w:val="20"/>
          <w:szCs w:val="20"/>
        </w:rPr>
        <w:t>pandemic</w:t>
      </w:r>
    </w:p>
    <w:p w14:paraId="4C292192" w14:textId="437754E5" w:rsidR="004E3BEB" w:rsidRPr="001D0D1E" w:rsidRDefault="004E3BEB" w:rsidP="00347877">
      <w:pPr>
        <w:spacing w:line="360" w:lineRule="auto"/>
        <w:rPr>
          <w:rFonts w:ascii="Times New Roman" w:hAnsi="Times New Roman" w:cs="Times New Roman"/>
          <w:sz w:val="20"/>
          <w:szCs w:val="20"/>
        </w:rPr>
      </w:pPr>
    </w:p>
    <w:p w14:paraId="26F6265F" w14:textId="6F9F880B" w:rsidR="00124474" w:rsidRPr="001D0D1E" w:rsidRDefault="00124474" w:rsidP="00347877">
      <w:pPr>
        <w:spacing w:line="360" w:lineRule="auto"/>
        <w:rPr>
          <w:rFonts w:ascii="Times New Roman" w:hAnsi="Times New Roman" w:cs="Times New Roman"/>
          <w:sz w:val="20"/>
          <w:szCs w:val="20"/>
        </w:rPr>
      </w:pPr>
    </w:p>
    <w:p w14:paraId="48E3FAAE" w14:textId="77777777" w:rsidR="007315AC" w:rsidRDefault="007315AC" w:rsidP="00347877">
      <w:pPr>
        <w:spacing w:line="360" w:lineRule="auto"/>
        <w:rPr>
          <w:rFonts w:ascii="Times New Roman" w:hAnsi="Times New Roman" w:cs="Times New Roman"/>
          <w:sz w:val="20"/>
          <w:szCs w:val="20"/>
        </w:rPr>
      </w:pPr>
    </w:p>
    <w:p w14:paraId="4C055C5C" w14:textId="77777777" w:rsidR="000E76AC" w:rsidRPr="001D0D1E" w:rsidRDefault="000E76AC" w:rsidP="00347877">
      <w:pPr>
        <w:spacing w:line="360" w:lineRule="auto"/>
        <w:rPr>
          <w:rFonts w:ascii="Times New Roman" w:hAnsi="Times New Roman" w:cs="Times New Roman"/>
          <w:sz w:val="20"/>
          <w:szCs w:val="20"/>
        </w:rPr>
      </w:pPr>
    </w:p>
    <w:p w14:paraId="5E0162C4" w14:textId="2164D4D4" w:rsidR="00124474" w:rsidRPr="001D0D1E" w:rsidRDefault="00124474" w:rsidP="00347877">
      <w:pPr>
        <w:spacing w:line="360" w:lineRule="auto"/>
        <w:rPr>
          <w:rFonts w:ascii="Times New Roman" w:hAnsi="Times New Roman" w:cs="Times New Roman"/>
          <w:sz w:val="20"/>
          <w:szCs w:val="20"/>
        </w:rPr>
      </w:pPr>
    </w:p>
    <w:p w14:paraId="34458675" w14:textId="34B537B5" w:rsidR="00124474" w:rsidRPr="001D0D1E" w:rsidRDefault="00124474" w:rsidP="00347877">
      <w:pPr>
        <w:spacing w:line="360" w:lineRule="auto"/>
        <w:rPr>
          <w:rFonts w:ascii="Times New Roman" w:hAnsi="Times New Roman" w:cs="Times New Roman"/>
          <w:sz w:val="20"/>
          <w:szCs w:val="20"/>
        </w:rPr>
      </w:pPr>
    </w:p>
    <w:p w14:paraId="2726EE3A" w14:textId="6C65058D" w:rsidR="00B3310E" w:rsidRPr="001D0D1E" w:rsidRDefault="00B3310E" w:rsidP="00347877">
      <w:pPr>
        <w:spacing w:line="360" w:lineRule="auto"/>
        <w:rPr>
          <w:rFonts w:ascii="Times New Roman" w:hAnsi="Times New Roman" w:cs="Times New Roman"/>
          <w:sz w:val="20"/>
          <w:szCs w:val="20"/>
        </w:rPr>
      </w:pPr>
    </w:p>
    <w:p w14:paraId="7A92EF6D" w14:textId="6F476621" w:rsidR="00B3310E" w:rsidRDefault="00B3310E" w:rsidP="00347877">
      <w:pPr>
        <w:spacing w:line="360" w:lineRule="auto"/>
        <w:rPr>
          <w:rFonts w:ascii="Times New Roman" w:hAnsi="Times New Roman" w:cs="Times New Roman"/>
          <w:sz w:val="20"/>
          <w:szCs w:val="20"/>
        </w:rPr>
      </w:pPr>
    </w:p>
    <w:p w14:paraId="6F957508" w14:textId="77777777" w:rsidR="00E4425B" w:rsidRDefault="00E4425B" w:rsidP="00347877">
      <w:pPr>
        <w:spacing w:line="360" w:lineRule="auto"/>
        <w:rPr>
          <w:rFonts w:ascii="Times New Roman" w:hAnsi="Times New Roman" w:cs="Times New Roman"/>
          <w:sz w:val="20"/>
          <w:szCs w:val="20"/>
        </w:rPr>
      </w:pPr>
    </w:p>
    <w:p w14:paraId="45695740" w14:textId="77777777" w:rsidR="00E4425B" w:rsidRDefault="00E4425B" w:rsidP="00347877">
      <w:pPr>
        <w:spacing w:line="360" w:lineRule="auto"/>
        <w:rPr>
          <w:rFonts w:ascii="Times New Roman" w:hAnsi="Times New Roman" w:cs="Times New Roman"/>
          <w:sz w:val="20"/>
          <w:szCs w:val="20"/>
        </w:rPr>
      </w:pPr>
    </w:p>
    <w:p w14:paraId="77B95FD2" w14:textId="77777777" w:rsidR="00E4425B" w:rsidRPr="001D0D1E" w:rsidRDefault="00E4425B" w:rsidP="00347877">
      <w:pPr>
        <w:spacing w:line="360" w:lineRule="auto"/>
        <w:rPr>
          <w:rFonts w:ascii="Times New Roman" w:hAnsi="Times New Roman" w:cs="Times New Roman"/>
          <w:sz w:val="20"/>
          <w:szCs w:val="20"/>
        </w:rPr>
      </w:pPr>
    </w:p>
    <w:p w14:paraId="212603B7" w14:textId="77777777" w:rsidR="00B3310E" w:rsidRPr="001D0D1E" w:rsidRDefault="00B3310E" w:rsidP="00347877">
      <w:pPr>
        <w:spacing w:line="360" w:lineRule="auto"/>
        <w:rPr>
          <w:rFonts w:ascii="Times New Roman" w:hAnsi="Times New Roman" w:cs="Times New Roman"/>
          <w:sz w:val="20"/>
          <w:szCs w:val="20"/>
        </w:rPr>
      </w:pPr>
    </w:p>
    <w:p w14:paraId="0CFAEC00" w14:textId="08F92CAF" w:rsidR="000B4DDB" w:rsidRPr="001D0D1E" w:rsidRDefault="000B4DDB" w:rsidP="00347877">
      <w:pPr>
        <w:spacing w:line="360" w:lineRule="auto"/>
        <w:rPr>
          <w:rFonts w:ascii="Times New Roman" w:hAnsi="Times New Roman" w:cs="Times New Roman"/>
          <w:sz w:val="20"/>
          <w:szCs w:val="20"/>
        </w:rPr>
      </w:pPr>
    </w:p>
    <w:p w14:paraId="5A33EE98" w14:textId="77777777" w:rsidR="000B4DDB" w:rsidRPr="001D0D1E" w:rsidRDefault="000B4DDB" w:rsidP="00347877">
      <w:pPr>
        <w:spacing w:line="360" w:lineRule="auto"/>
        <w:rPr>
          <w:rFonts w:ascii="Times New Roman" w:hAnsi="Times New Roman" w:cs="Times New Roman"/>
          <w:sz w:val="20"/>
          <w:szCs w:val="20"/>
        </w:rPr>
      </w:pPr>
    </w:p>
    <w:p w14:paraId="3FBC4B1C" w14:textId="1CDBCB0D" w:rsidR="004D09AC" w:rsidRPr="00347877" w:rsidRDefault="00C56559" w:rsidP="00347877">
      <w:pPr>
        <w:pStyle w:val="Heading1"/>
        <w:spacing w:before="0" w:line="360" w:lineRule="auto"/>
        <w:rPr>
          <w:rFonts w:ascii="Times New Roman" w:hAnsi="Times New Roman" w:cs="Times New Roman"/>
          <w:b/>
          <w:bCs/>
          <w:color w:val="auto"/>
          <w:sz w:val="20"/>
          <w:szCs w:val="20"/>
        </w:rPr>
      </w:pPr>
      <w:r w:rsidRPr="00347877">
        <w:rPr>
          <w:rFonts w:ascii="Times New Roman" w:hAnsi="Times New Roman" w:cs="Times New Roman"/>
          <w:b/>
          <w:bCs/>
          <w:color w:val="auto"/>
          <w:sz w:val="20"/>
          <w:szCs w:val="20"/>
        </w:rPr>
        <w:t xml:space="preserve">1. </w:t>
      </w:r>
      <w:r w:rsidR="0016224D" w:rsidRPr="00347877">
        <w:rPr>
          <w:rFonts w:ascii="Times New Roman" w:hAnsi="Times New Roman" w:cs="Times New Roman"/>
          <w:b/>
          <w:bCs/>
          <w:color w:val="auto"/>
          <w:sz w:val="20"/>
          <w:szCs w:val="20"/>
        </w:rPr>
        <w:t>Introduction</w:t>
      </w:r>
    </w:p>
    <w:p w14:paraId="162CC30D" w14:textId="0A4F2F1F" w:rsidR="00D46C8A" w:rsidRPr="00347877" w:rsidRDefault="00C25B1C" w:rsidP="00347877">
      <w:pPr>
        <w:spacing w:after="0" w:line="360" w:lineRule="auto"/>
        <w:ind w:firstLine="720"/>
        <w:rPr>
          <w:rFonts w:ascii="Times New Roman" w:hAnsi="Times New Roman" w:cs="Times New Roman"/>
          <w:sz w:val="20"/>
          <w:szCs w:val="20"/>
        </w:rPr>
      </w:pPr>
      <w:r w:rsidRPr="00347877">
        <w:rPr>
          <w:rFonts w:ascii="Times New Roman" w:hAnsi="Times New Roman" w:cs="Times New Roman"/>
          <w:sz w:val="20"/>
          <w:szCs w:val="20"/>
        </w:rPr>
        <w:t xml:space="preserve">Globalization, technology, and digitalization are three important business megatrends that have transformed our interactions and business practices in the twenty-first century. In response to the consequences of COVID-19, new methods must be developed and implemented quickly in order to mitigate the consequences </w:t>
      </w:r>
      <w:r w:rsidRPr="00347877">
        <w:rPr>
          <w:rFonts w:ascii="Times New Roman" w:hAnsi="Times New Roman" w:cs="Times New Roman"/>
          <w:sz w:val="20"/>
          <w:szCs w:val="20"/>
        </w:rPr>
        <w:lastRenderedPageBreak/>
        <w:t>of COVID-19 without jeopardizing the quality or timeliness of service or product delivery (</w:t>
      </w:r>
      <w:proofErr w:type="spellStart"/>
      <w:r w:rsidRPr="00347877">
        <w:rPr>
          <w:rFonts w:ascii="Times New Roman" w:hAnsi="Times New Roman" w:cs="Times New Roman"/>
          <w:sz w:val="20"/>
          <w:szCs w:val="20"/>
        </w:rPr>
        <w:t>Moret</w:t>
      </w:r>
      <w:proofErr w:type="spellEnd"/>
      <w:r w:rsidR="00E247B6" w:rsidRPr="00347877">
        <w:rPr>
          <w:rFonts w:ascii="Times New Roman" w:hAnsi="Times New Roman" w:cs="Times New Roman"/>
          <w:sz w:val="20"/>
          <w:szCs w:val="20"/>
        </w:rPr>
        <w:t xml:space="preserve"> et al.</w:t>
      </w:r>
      <w:r w:rsidRPr="00347877">
        <w:rPr>
          <w:rFonts w:ascii="Times New Roman" w:hAnsi="Times New Roman" w:cs="Times New Roman"/>
          <w:sz w:val="20"/>
          <w:szCs w:val="20"/>
        </w:rPr>
        <w:t>, 2022). People from all walks of life, industries, and backgrounds were affected by the global pandemic's social, economic, and political turmoil, and we are still learning about the pandemic's impact on individual performance (Collings</w:t>
      </w:r>
      <w:r w:rsidR="00486CFB" w:rsidRPr="00347877">
        <w:rPr>
          <w:rFonts w:ascii="Times New Roman" w:hAnsi="Times New Roman" w:cs="Times New Roman"/>
          <w:sz w:val="20"/>
          <w:szCs w:val="20"/>
        </w:rPr>
        <w:t xml:space="preserve"> et al., </w:t>
      </w:r>
      <w:r w:rsidRPr="00347877">
        <w:rPr>
          <w:rFonts w:ascii="Times New Roman" w:hAnsi="Times New Roman" w:cs="Times New Roman"/>
          <w:sz w:val="20"/>
          <w:szCs w:val="20"/>
        </w:rPr>
        <w:t xml:space="preserve">2021). </w:t>
      </w:r>
    </w:p>
    <w:p w14:paraId="2E853C1F" w14:textId="1A4B223C" w:rsidR="00C25B1C" w:rsidRPr="00347877" w:rsidRDefault="00C25B1C" w:rsidP="00347877">
      <w:pPr>
        <w:spacing w:after="0" w:line="360" w:lineRule="auto"/>
        <w:ind w:firstLine="720"/>
        <w:rPr>
          <w:rFonts w:ascii="Times New Roman" w:hAnsi="Times New Roman" w:cs="Times New Roman"/>
          <w:sz w:val="20"/>
          <w:szCs w:val="20"/>
        </w:rPr>
      </w:pPr>
      <w:r w:rsidRPr="00347877">
        <w:rPr>
          <w:rFonts w:ascii="Times New Roman" w:hAnsi="Times New Roman" w:cs="Times New Roman"/>
          <w:sz w:val="20"/>
          <w:szCs w:val="20"/>
        </w:rPr>
        <w:t xml:space="preserve">Organizations all over the world have embraced remote working arrangements as a result of the worldwide physical separation measures enacted in response to the COVID-19 epidemic (World Economic Forum, 2020). During the pandemic, many people were forced to work remotely or in global virtual teams (GVTs) in international settings. GVTs are geographically dispersed groups of people working on a project, as well as teams that use internet-mediated communication to collaborate on common </w:t>
      </w:r>
      <w:r w:rsidR="00F64940" w:rsidRPr="00347877">
        <w:rPr>
          <w:rFonts w:ascii="Times New Roman" w:hAnsi="Times New Roman" w:cs="Times New Roman"/>
          <w:sz w:val="20"/>
          <w:szCs w:val="20"/>
        </w:rPr>
        <w:t>goals and</w:t>
      </w:r>
      <w:r w:rsidRPr="00347877">
        <w:rPr>
          <w:rFonts w:ascii="Times New Roman" w:hAnsi="Times New Roman" w:cs="Times New Roman"/>
          <w:sz w:val="20"/>
          <w:szCs w:val="20"/>
        </w:rPr>
        <w:t xml:space="preserve"> are typically made up of people from diverse cultural backgrounds who have never worked together face-to-face (Taras et al., 2013). Although a growing number of studies have looked into the factors that influence GVT performance, theoretical and empirical research are still in their infancy, particularly with regard to the role of the COVID-19 component in GVT performance (Schlegel</w:t>
      </w:r>
      <w:r w:rsidR="0061573A" w:rsidRPr="00347877">
        <w:rPr>
          <w:rFonts w:ascii="Times New Roman" w:hAnsi="Times New Roman" w:cs="Times New Roman"/>
          <w:sz w:val="20"/>
          <w:szCs w:val="20"/>
        </w:rPr>
        <w:t xml:space="preserve"> et al.</w:t>
      </w:r>
      <w:r w:rsidRPr="00347877">
        <w:rPr>
          <w:rFonts w:ascii="Times New Roman" w:hAnsi="Times New Roman" w:cs="Times New Roman"/>
          <w:sz w:val="20"/>
          <w:szCs w:val="20"/>
        </w:rPr>
        <w:t>, 2022).</w:t>
      </w:r>
    </w:p>
    <w:p w14:paraId="47A25875" w14:textId="5EC07F11" w:rsidR="000A1C03" w:rsidRPr="00347877" w:rsidRDefault="00C25B1C" w:rsidP="00347877">
      <w:pPr>
        <w:spacing w:after="0" w:line="360" w:lineRule="auto"/>
        <w:ind w:firstLine="720"/>
        <w:rPr>
          <w:rFonts w:ascii="Times New Roman" w:hAnsi="Times New Roman" w:cs="Times New Roman"/>
          <w:sz w:val="20"/>
          <w:szCs w:val="20"/>
        </w:rPr>
      </w:pPr>
      <w:r w:rsidRPr="00347877">
        <w:rPr>
          <w:rFonts w:ascii="Times New Roman" w:hAnsi="Times New Roman" w:cs="Times New Roman"/>
          <w:sz w:val="20"/>
          <w:szCs w:val="20"/>
        </w:rPr>
        <w:t xml:space="preserve">Companies' ability to operate on a global scale is becoming increasingly important as they face increased pressure to adapt to the demands of the new digital economy. Thus, online communication has become the standard method of interaction within and between businesses, and it provides the advantages of being a convenient and, most likely, the only cost-effective way to conduct international business. The benefits of doing business on a global scale and across cultural boundaries are substantial, but so are the challenges. As a result, ambiguity creates new challenges, unanticipated events, and even conflict, all of which impede progress toward achieving deliverables and goals. Professionals in today's competitive global market require not only technical expertise, but also global and intercultural competencies, as well as the ability to collaborate effectively with others (Downey et al., 2006; </w:t>
      </w:r>
      <w:proofErr w:type="spellStart"/>
      <w:r w:rsidRPr="00347877">
        <w:rPr>
          <w:rFonts w:ascii="Times New Roman" w:hAnsi="Times New Roman" w:cs="Times New Roman"/>
          <w:sz w:val="20"/>
          <w:szCs w:val="20"/>
        </w:rPr>
        <w:t>Winberg</w:t>
      </w:r>
      <w:proofErr w:type="spellEnd"/>
      <w:r w:rsidRPr="00347877">
        <w:rPr>
          <w:rFonts w:ascii="Times New Roman" w:hAnsi="Times New Roman" w:cs="Times New Roman"/>
          <w:sz w:val="20"/>
          <w:szCs w:val="20"/>
        </w:rPr>
        <w:t xml:space="preserve"> et al., 2020;</w:t>
      </w:r>
      <w:r w:rsidRPr="00347877">
        <w:rPr>
          <w:rFonts w:ascii="Times New Roman" w:hAnsi="Times New Roman" w:cs="Times New Roman"/>
          <w:sz w:val="20"/>
          <w:szCs w:val="20"/>
          <w:highlight w:val="cyan"/>
        </w:rPr>
        <w:t xml:space="preserve"> </w:t>
      </w:r>
      <w:proofErr w:type="spellStart"/>
      <w:r w:rsidRPr="00347877">
        <w:rPr>
          <w:rFonts w:ascii="Times New Roman" w:hAnsi="Times New Roman" w:cs="Times New Roman"/>
          <w:sz w:val="20"/>
          <w:szCs w:val="20"/>
        </w:rPr>
        <w:t>Petrovskaya</w:t>
      </w:r>
      <w:proofErr w:type="spellEnd"/>
      <w:r w:rsidRPr="00347877">
        <w:rPr>
          <w:rFonts w:ascii="Times New Roman" w:hAnsi="Times New Roman" w:cs="Times New Roman"/>
          <w:sz w:val="20"/>
          <w:szCs w:val="20"/>
        </w:rPr>
        <w:t xml:space="preserve"> &amp; Shaposhnikov, 2020). To be more specific, there is an increasing demand for experienced globally-minded professionals who can manage projects and identify issues while working digitally with people from various cultural backgrounds (</w:t>
      </w:r>
      <w:proofErr w:type="spellStart"/>
      <w:r w:rsidRPr="00347877">
        <w:rPr>
          <w:rFonts w:ascii="Times New Roman" w:hAnsi="Times New Roman" w:cs="Times New Roman"/>
          <w:sz w:val="20"/>
          <w:szCs w:val="20"/>
        </w:rPr>
        <w:t>Mariasingam</w:t>
      </w:r>
      <w:proofErr w:type="spellEnd"/>
      <w:r w:rsidRPr="00347877">
        <w:rPr>
          <w:rFonts w:ascii="Times New Roman" w:hAnsi="Times New Roman" w:cs="Times New Roman"/>
          <w:sz w:val="20"/>
          <w:szCs w:val="20"/>
        </w:rPr>
        <w:t xml:space="preserve"> et al., 2008; OECD/Asia Society, 2018). </w:t>
      </w:r>
    </w:p>
    <w:p w14:paraId="1466AA6A" w14:textId="7BBD92F9" w:rsidR="00EF58DD" w:rsidRPr="00347877" w:rsidRDefault="00C25B1C" w:rsidP="00347877">
      <w:pPr>
        <w:spacing w:after="0" w:line="360" w:lineRule="auto"/>
        <w:ind w:firstLine="720"/>
        <w:rPr>
          <w:rFonts w:ascii="Times New Roman" w:hAnsi="Times New Roman" w:cs="Times New Roman"/>
          <w:sz w:val="20"/>
          <w:szCs w:val="20"/>
        </w:rPr>
      </w:pPr>
      <w:r w:rsidRPr="00347877">
        <w:rPr>
          <w:rFonts w:ascii="Times New Roman" w:hAnsi="Times New Roman" w:cs="Times New Roman"/>
          <w:sz w:val="20"/>
          <w:szCs w:val="20"/>
        </w:rPr>
        <w:t>As a result of these advancements, an increasing number of business studies instructors in higher education are embracing virtual exchange and GVTs to equip and prepare students to interact and function digitally with partners, consumers, and other global stakeholders.</w:t>
      </w:r>
      <w:r w:rsidR="000A6884" w:rsidRPr="00347877">
        <w:rPr>
          <w:rFonts w:ascii="Times New Roman" w:hAnsi="Times New Roman" w:cs="Times New Roman"/>
          <w:sz w:val="20"/>
          <w:szCs w:val="20"/>
        </w:rPr>
        <w:t xml:space="preserve"> </w:t>
      </w:r>
      <w:r w:rsidR="0026545B" w:rsidRPr="00347877">
        <w:rPr>
          <w:rFonts w:ascii="Times New Roman" w:hAnsi="Times New Roman" w:cs="Times New Roman"/>
          <w:sz w:val="20"/>
          <w:szCs w:val="20"/>
        </w:rPr>
        <w:t>According to O’Dowd (2021), t</w:t>
      </w:r>
      <w:r w:rsidR="000A6884" w:rsidRPr="00347877">
        <w:rPr>
          <w:rFonts w:ascii="Times New Roman" w:hAnsi="Times New Roman" w:cs="Times New Roman"/>
          <w:sz w:val="20"/>
          <w:szCs w:val="20"/>
        </w:rPr>
        <w:t xml:space="preserve">he term "Virtual exchange" encompasses various methods by which groups of learners engage in intercultural interaction and collaboration with partners from different cultural contexts or geographical locations, as an integral component of their coursework, with guidance from educators or experienced facilitators. </w:t>
      </w:r>
      <w:r w:rsidRPr="00347877">
        <w:rPr>
          <w:rFonts w:ascii="Times New Roman" w:hAnsi="Times New Roman" w:cs="Times New Roman"/>
          <w:sz w:val="20"/>
          <w:szCs w:val="20"/>
        </w:rPr>
        <w:t xml:space="preserve">The primary goal of this study was to assess students' perceptions of their own efficacy. The researchers wanted to see if the COVID-19 pandemic and the virtual interactive structure of GVTs affected students' perceptions of their own competence. </w:t>
      </w:r>
      <w:r w:rsidR="008E5095" w:rsidRPr="00347877">
        <w:rPr>
          <w:rFonts w:ascii="Times New Roman" w:hAnsi="Times New Roman" w:cs="Times New Roman"/>
          <w:sz w:val="20"/>
          <w:szCs w:val="20"/>
        </w:rPr>
        <w:t>Therefore</w:t>
      </w:r>
      <w:r w:rsidRPr="00347877">
        <w:rPr>
          <w:rFonts w:ascii="Times New Roman" w:hAnsi="Times New Roman" w:cs="Times New Roman"/>
          <w:sz w:val="20"/>
          <w:szCs w:val="20"/>
        </w:rPr>
        <w:t xml:space="preserve">, we focused our </w:t>
      </w:r>
      <w:r w:rsidR="007D2F30" w:rsidRPr="00347877">
        <w:rPr>
          <w:rFonts w:ascii="Times New Roman" w:hAnsi="Times New Roman" w:cs="Times New Roman"/>
          <w:sz w:val="20"/>
          <w:szCs w:val="20"/>
        </w:rPr>
        <w:t xml:space="preserve">study </w:t>
      </w:r>
      <w:r w:rsidRPr="00347877">
        <w:rPr>
          <w:rFonts w:ascii="Times New Roman" w:hAnsi="Times New Roman" w:cs="Times New Roman"/>
          <w:sz w:val="20"/>
          <w:szCs w:val="20"/>
        </w:rPr>
        <w:t xml:space="preserve">on the following questions: </w:t>
      </w:r>
      <w:r w:rsidR="00EF58DD" w:rsidRPr="00347877">
        <w:rPr>
          <w:rFonts w:ascii="Times New Roman" w:hAnsi="Times New Roman" w:cs="Times New Roman"/>
          <w:sz w:val="20"/>
          <w:szCs w:val="20"/>
        </w:rPr>
        <w:t xml:space="preserve">What differences did emotional regulation, cognitive flexibility and openness, and student self-efficacy show before and after the GVT virtual exchange? Is the learner's perception of their </w:t>
      </w:r>
      <w:r w:rsidR="00707E0A" w:rsidRPr="00347877">
        <w:rPr>
          <w:rFonts w:ascii="Times New Roman" w:hAnsi="Times New Roman" w:cs="Times New Roman"/>
          <w:sz w:val="20"/>
          <w:szCs w:val="20"/>
        </w:rPr>
        <w:t>self-</w:t>
      </w:r>
      <w:r w:rsidR="00EF58DD" w:rsidRPr="00347877">
        <w:rPr>
          <w:rFonts w:ascii="Times New Roman" w:hAnsi="Times New Roman" w:cs="Times New Roman"/>
          <w:sz w:val="20"/>
          <w:szCs w:val="20"/>
        </w:rPr>
        <w:t xml:space="preserve">efficacy influenced by this experience? If so, how specifically? Did the pandemic affect students' sense of self-efficacy? What did the pandemic teach us about how well </w:t>
      </w:r>
      <w:r w:rsidR="004F6CC0" w:rsidRPr="00347877">
        <w:rPr>
          <w:rFonts w:ascii="Times New Roman" w:hAnsi="Times New Roman" w:cs="Times New Roman"/>
          <w:sz w:val="20"/>
          <w:szCs w:val="20"/>
        </w:rPr>
        <w:t xml:space="preserve">individuals </w:t>
      </w:r>
      <w:r w:rsidR="00EF58DD" w:rsidRPr="00347877">
        <w:rPr>
          <w:rFonts w:ascii="Times New Roman" w:hAnsi="Times New Roman" w:cs="Times New Roman"/>
          <w:sz w:val="20"/>
          <w:szCs w:val="20"/>
        </w:rPr>
        <w:t>can handle unforeseen circumstances?</w:t>
      </w:r>
    </w:p>
    <w:p w14:paraId="5906CDC3" w14:textId="77777777" w:rsidR="00EF58DD" w:rsidRPr="00347877" w:rsidRDefault="00EF58DD" w:rsidP="00347877">
      <w:pPr>
        <w:spacing w:after="0" w:line="360" w:lineRule="auto"/>
        <w:rPr>
          <w:rFonts w:ascii="Times New Roman" w:hAnsi="Times New Roman" w:cs="Times New Roman"/>
          <w:sz w:val="20"/>
          <w:szCs w:val="20"/>
        </w:rPr>
      </w:pPr>
    </w:p>
    <w:p w14:paraId="167DC761" w14:textId="77777777" w:rsidR="00EF58DD" w:rsidRPr="00347877" w:rsidRDefault="00EF58DD" w:rsidP="00347877">
      <w:pPr>
        <w:spacing w:after="0" w:line="360" w:lineRule="auto"/>
        <w:rPr>
          <w:rFonts w:ascii="Times New Roman" w:hAnsi="Times New Roman" w:cs="Times New Roman"/>
          <w:sz w:val="20"/>
          <w:szCs w:val="20"/>
        </w:rPr>
      </w:pPr>
    </w:p>
    <w:p w14:paraId="21DFD6CB" w14:textId="37C2B1FA" w:rsidR="0016224D" w:rsidRPr="00347877" w:rsidRDefault="00C56559" w:rsidP="00347877">
      <w:pPr>
        <w:pStyle w:val="Heading1"/>
        <w:spacing w:before="0" w:line="360" w:lineRule="auto"/>
        <w:rPr>
          <w:rFonts w:ascii="Times New Roman" w:hAnsi="Times New Roman" w:cs="Times New Roman"/>
          <w:b/>
          <w:bCs/>
          <w:color w:val="auto"/>
          <w:sz w:val="20"/>
          <w:szCs w:val="20"/>
        </w:rPr>
      </w:pPr>
      <w:r w:rsidRPr="00347877">
        <w:rPr>
          <w:rFonts w:ascii="Times New Roman" w:hAnsi="Times New Roman" w:cs="Times New Roman"/>
          <w:b/>
          <w:bCs/>
          <w:color w:val="auto"/>
          <w:sz w:val="20"/>
          <w:szCs w:val="20"/>
        </w:rPr>
        <w:lastRenderedPageBreak/>
        <w:t xml:space="preserve">2. </w:t>
      </w:r>
      <w:r w:rsidR="0016224D" w:rsidRPr="00347877">
        <w:rPr>
          <w:rFonts w:ascii="Times New Roman" w:hAnsi="Times New Roman" w:cs="Times New Roman"/>
          <w:b/>
          <w:bCs/>
          <w:color w:val="auto"/>
          <w:sz w:val="20"/>
          <w:szCs w:val="20"/>
        </w:rPr>
        <w:t>Literature</w:t>
      </w:r>
      <w:r w:rsidR="00CA47E4" w:rsidRPr="00347877">
        <w:rPr>
          <w:rFonts w:ascii="Times New Roman" w:hAnsi="Times New Roman" w:cs="Times New Roman"/>
          <w:b/>
          <w:bCs/>
          <w:color w:val="auto"/>
          <w:sz w:val="20"/>
          <w:szCs w:val="20"/>
        </w:rPr>
        <w:t xml:space="preserve"> Review</w:t>
      </w:r>
    </w:p>
    <w:p w14:paraId="1B0F6A86" w14:textId="336EAA6E" w:rsidR="008F632E" w:rsidRPr="00347877" w:rsidRDefault="00737BBC" w:rsidP="00347877">
      <w:pPr>
        <w:spacing w:after="0" w:line="360" w:lineRule="auto"/>
        <w:ind w:firstLine="720"/>
        <w:rPr>
          <w:rFonts w:ascii="Times New Roman" w:hAnsi="Times New Roman" w:cs="Times New Roman"/>
          <w:sz w:val="20"/>
          <w:szCs w:val="20"/>
        </w:rPr>
      </w:pPr>
      <w:r w:rsidRPr="00347877">
        <w:rPr>
          <w:rFonts w:ascii="Times New Roman" w:hAnsi="Times New Roman" w:cs="Times New Roman"/>
          <w:sz w:val="20"/>
          <w:szCs w:val="20"/>
        </w:rPr>
        <w:t xml:space="preserve">The following sections review the theoretical constructs we used to assess the impact </w:t>
      </w:r>
      <w:r w:rsidR="002B623A" w:rsidRPr="00347877">
        <w:rPr>
          <w:rFonts w:ascii="Times New Roman" w:hAnsi="Times New Roman" w:cs="Times New Roman"/>
          <w:sz w:val="20"/>
          <w:szCs w:val="20"/>
        </w:rPr>
        <w:t>of</w:t>
      </w:r>
      <w:r w:rsidR="0096180E" w:rsidRPr="00347877">
        <w:rPr>
          <w:rFonts w:ascii="Times New Roman" w:hAnsi="Times New Roman" w:cs="Times New Roman"/>
          <w:sz w:val="20"/>
          <w:szCs w:val="20"/>
        </w:rPr>
        <w:t xml:space="preserve"> </w:t>
      </w:r>
      <w:r w:rsidRPr="00347877">
        <w:rPr>
          <w:rFonts w:ascii="Times New Roman" w:hAnsi="Times New Roman" w:cs="Times New Roman"/>
          <w:sz w:val="20"/>
          <w:szCs w:val="20"/>
        </w:rPr>
        <w:t xml:space="preserve">cognitive flexibility and openness </w:t>
      </w:r>
      <w:r w:rsidR="008E1333" w:rsidRPr="00347877">
        <w:rPr>
          <w:rFonts w:ascii="Times New Roman" w:hAnsi="Times New Roman" w:cs="Times New Roman"/>
          <w:sz w:val="20"/>
          <w:szCs w:val="20"/>
        </w:rPr>
        <w:t>and</w:t>
      </w:r>
      <w:r w:rsidRPr="00347877">
        <w:rPr>
          <w:rFonts w:ascii="Times New Roman" w:hAnsi="Times New Roman" w:cs="Times New Roman"/>
          <w:sz w:val="20"/>
          <w:szCs w:val="20"/>
        </w:rPr>
        <w:t xml:space="preserve"> emotional regulation </w:t>
      </w:r>
      <w:r w:rsidR="002B623A" w:rsidRPr="00347877">
        <w:rPr>
          <w:rFonts w:ascii="Times New Roman" w:hAnsi="Times New Roman" w:cs="Times New Roman"/>
          <w:sz w:val="20"/>
          <w:szCs w:val="20"/>
        </w:rPr>
        <w:t>on self-efficacy</w:t>
      </w:r>
      <w:r w:rsidR="0050166E" w:rsidRPr="00347877">
        <w:rPr>
          <w:rFonts w:ascii="Times New Roman" w:hAnsi="Times New Roman" w:cs="Times New Roman"/>
          <w:sz w:val="20"/>
          <w:szCs w:val="20"/>
        </w:rPr>
        <w:t>.</w:t>
      </w:r>
      <w:r w:rsidR="002B623A" w:rsidRPr="00347877">
        <w:rPr>
          <w:rFonts w:ascii="Times New Roman" w:hAnsi="Times New Roman" w:cs="Times New Roman"/>
          <w:sz w:val="20"/>
          <w:szCs w:val="20"/>
        </w:rPr>
        <w:t xml:space="preserve"> </w:t>
      </w:r>
    </w:p>
    <w:p w14:paraId="67ACA7F5" w14:textId="76F22929" w:rsidR="00980AC2" w:rsidRPr="00347877" w:rsidRDefault="00C56559" w:rsidP="00347877">
      <w:pPr>
        <w:pStyle w:val="Heading3"/>
        <w:spacing w:before="0" w:line="360" w:lineRule="auto"/>
        <w:rPr>
          <w:rFonts w:ascii="Times New Roman" w:hAnsi="Times New Roman" w:cs="Times New Roman"/>
          <w:b/>
          <w:bCs/>
          <w:i/>
          <w:iCs/>
          <w:color w:val="auto"/>
          <w:sz w:val="20"/>
          <w:szCs w:val="20"/>
        </w:rPr>
      </w:pPr>
      <w:r w:rsidRPr="00347877">
        <w:rPr>
          <w:rFonts w:ascii="Times New Roman" w:hAnsi="Times New Roman" w:cs="Times New Roman"/>
          <w:b/>
          <w:bCs/>
          <w:i/>
          <w:iCs/>
          <w:color w:val="auto"/>
          <w:sz w:val="20"/>
          <w:szCs w:val="20"/>
        </w:rPr>
        <w:t xml:space="preserve">2.1 </w:t>
      </w:r>
      <w:r w:rsidR="00980AC2" w:rsidRPr="00347877">
        <w:rPr>
          <w:rFonts w:ascii="Times New Roman" w:hAnsi="Times New Roman" w:cs="Times New Roman"/>
          <w:b/>
          <w:bCs/>
          <w:i/>
          <w:iCs/>
          <w:color w:val="auto"/>
          <w:sz w:val="20"/>
          <w:szCs w:val="20"/>
        </w:rPr>
        <w:t xml:space="preserve">Understanding the Importance of </w:t>
      </w:r>
      <w:r w:rsidR="00737092" w:rsidRPr="00347877">
        <w:rPr>
          <w:rFonts w:ascii="Times New Roman" w:hAnsi="Times New Roman" w:cs="Times New Roman"/>
          <w:b/>
          <w:bCs/>
          <w:i/>
          <w:iCs/>
          <w:color w:val="auto"/>
          <w:sz w:val="20"/>
          <w:szCs w:val="20"/>
        </w:rPr>
        <w:t>Self-</w:t>
      </w:r>
      <w:r w:rsidR="007B1CB2" w:rsidRPr="00347877">
        <w:rPr>
          <w:rFonts w:ascii="Times New Roman" w:hAnsi="Times New Roman" w:cs="Times New Roman"/>
          <w:b/>
          <w:bCs/>
          <w:i/>
          <w:iCs/>
          <w:color w:val="auto"/>
          <w:sz w:val="20"/>
          <w:szCs w:val="20"/>
        </w:rPr>
        <w:t>E</w:t>
      </w:r>
      <w:r w:rsidR="00737092" w:rsidRPr="00347877">
        <w:rPr>
          <w:rFonts w:ascii="Times New Roman" w:hAnsi="Times New Roman" w:cs="Times New Roman"/>
          <w:b/>
          <w:bCs/>
          <w:i/>
          <w:iCs/>
          <w:color w:val="auto"/>
          <w:sz w:val="20"/>
          <w:szCs w:val="20"/>
        </w:rPr>
        <w:t xml:space="preserve">fficacy </w:t>
      </w:r>
    </w:p>
    <w:p w14:paraId="2CEE97ED" w14:textId="273842C9" w:rsidR="006528E7" w:rsidRPr="00347877" w:rsidRDefault="006528E7" w:rsidP="00347877">
      <w:pPr>
        <w:spacing w:after="0" w:line="360" w:lineRule="auto"/>
        <w:ind w:firstLine="720"/>
        <w:rPr>
          <w:rFonts w:ascii="Times New Roman" w:hAnsi="Times New Roman" w:cs="Times New Roman"/>
          <w:sz w:val="20"/>
          <w:szCs w:val="20"/>
        </w:rPr>
      </w:pPr>
      <w:r w:rsidRPr="00347877">
        <w:rPr>
          <w:rFonts w:ascii="Times New Roman" w:hAnsi="Times New Roman" w:cs="Times New Roman"/>
          <w:sz w:val="20"/>
          <w:szCs w:val="20"/>
        </w:rPr>
        <w:t xml:space="preserve">Bandura (2006) defined self-efficacy as an individual's belief in one's ability to cope successfully with specific circumstances. Self-efficacy beliefs have emerged as one of the psychological structures attesting to people's agentic power. These beliefs are assessments people make about their ability to deal successfully with certain obstacles and confront difficult circumstances. A person's self-efficacy refers to their belief in their ability to take the necessary steps to achieve their goals, particularly in the face of difficult circumstances or unexpected events. The ability of a person to act effectively in a stressful situation is thought to be closely related to their level of self-confidence (Agarwal et al. 2000; Bandura 2006; </w:t>
      </w:r>
      <w:proofErr w:type="spellStart"/>
      <w:r w:rsidRPr="00347877">
        <w:rPr>
          <w:rFonts w:ascii="Times New Roman" w:hAnsi="Times New Roman" w:cs="Times New Roman"/>
          <w:sz w:val="20"/>
          <w:szCs w:val="20"/>
        </w:rPr>
        <w:t>Alessandri</w:t>
      </w:r>
      <w:proofErr w:type="spellEnd"/>
      <w:r w:rsidRPr="00347877">
        <w:rPr>
          <w:rFonts w:ascii="Times New Roman" w:hAnsi="Times New Roman" w:cs="Times New Roman"/>
          <w:sz w:val="20"/>
          <w:szCs w:val="20"/>
        </w:rPr>
        <w:t xml:space="preserve"> et al. 2009; Wu</w:t>
      </w:r>
      <w:r w:rsidR="00FB6B63" w:rsidRPr="00347877">
        <w:rPr>
          <w:rFonts w:ascii="Times New Roman" w:hAnsi="Times New Roman" w:cs="Times New Roman"/>
          <w:sz w:val="20"/>
          <w:szCs w:val="20"/>
        </w:rPr>
        <w:t xml:space="preserve"> et al.</w:t>
      </w:r>
      <w:r w:rsidRPr="00347877">
        <w:rPr>
          <w:rFonts w:ascii="Times New Roman" w:hAnsi="Times New Roman" w:cs="Times New Roman"/>
          <w:sz w:val="20"/>
          <w:szCs w:val="20"/>
        </w:rPr>
        <w:t>, 2020). The confidence with which someone approaches and handles difficult tasks determines whether they use their skills effectively or ineffectively (</w:t>
      </w:r>
      <w:proofErr w:type="spellStart"/>
      <w:r w:rsidRPr="00347877">
        <w:rPr>
          <w:rFonts w:ascii="Times New Roman" w:hAnsi="Times New Roman" w:cs="Times New Roman"/>
          <w:sz w:val="20"/>
          <w:szCs w:val="20"/>
        </w:rPr>
        <w:t>Mil</w:t>
      </w:r>
      <w:r w:rsidR="00A8250B" w:rsidRPr="00347877">
        <w:rPr>
          <w:rFonts w:ascii="Times New Roman" w:hAnsi="Times New Roman" w:cs="Times New Roman"/>
          <w:sz w:val="20"/>
          <w:szCs w:val="20"/>
        </w:rPr>
        <w:t>i</w:t>
      </w:r>
      <w:r w:rsidRPr="00347877">
        <w:rPr>
          <w:rFonts w:ascii="Times New Roman" w:hAnsi="Times New Roman" w:cs="Times New Roman"/>
          <w:sz w:val="20"/>
          <w:szCs w:val="20"/>
        </w:rPr>
        <w:t>oni</w:t>
      </w:r>
      <w:proofErr w:type="spellEnd"/>
      <w:r w:rsidRPr="00347877">
        <w:rPr>
          <w:rFonts w:ascii="Times New Roman" w:hAnsi="Times New Roman" w:cs="Times New Roman"/>
          <w:sz w:val="20"/>
          <w:szCs w:val="20"/>
        </w:rPr>
        <w:t xml:space="preserve"> et al., 2015).</w:t>
      </w:r>
    </w:p>
    <w:p w14:paraId="58471ABD" w14:textId="7BFCEC2C" w:rsidR="006528E7" w:rsidRPr="00347877" w:rsidRDefault="006528E7" w:rsidP="00347877">
      <w:pPr>
        <w:spacing w:after="0" w:line="360" w:lineRule="auto"/>
        <w:ind w:firstLine="720"/>
        <w:rPr>
          <w:rFonts w:ascii="Times New Roman" w:hAnsi="Times New Roman" w:cs="Times New Roman"/>
          <w:sz w:val="20"/>
          <w:szCs w:val="20"/>
        </w:rPr>
      </w:pPr>
      <w:r w:rsidRPr="00347877">
        <w:rPr>
          <w:rFonts w:ascii="Times New Roman" w:hAnsi="Times New Roman" w:cs="Times New Roman"/>
          <w:sz w:val="20"/>
          <w:szCs w:val="20"/>
        </w:rPr>
        <w:t>Employee performance in the workplace, particularly in global and intercultural environments, is heavily reliant on self-efficacy. In an academic setting, self-efficacy refers to a student's belief in his or her ability to learn and complete a task, which leads to a more responsible and efficient approach to schoolwork. It influences affectivity and academic satisfaction by regulating academic behavior and external choices in students (</w:t>
      </w:r>
      <w:proofErr w:type="spellStart"/>
      <w:r w:rsidRPr="00347877">
        <w:rPr>
          <w:rFonts w:ascii="Times New Roman" w:hAnsi="Times New Roman" w:cs="Times New Roman"/>
          <w:sz w:val="20"/>
          <w:szCs w:val="20"/>
        </w:rPr>
        <w:t>Supervia</w:t>
      </w:r>
      <w:proofErr w:type="spellEnd"/>
      <w:r w:rsidRPr="00347877">
        <w:rPr>
          <w:rFonts w:ascii="Times New Roman" w:hAnsi="Times New Roman" w:cs="Times New Roman"/>
          <w:sz w:val="20"/>
          <w:szCs w:val="20"/>
        </w:rPr>
        <w:t xml:space="preserve"> et al., 2022). The studies on the effects of emotional control, cognitive openness, and flexibility on self-efficacy are clearly summarized in the literature. Furthermore, the learner's culture influences their sense of self-efficacy when dealing with people from other cultures. Individualist cultures such as those considered Western versus collectivist Eastern cultures, for example, differ in terms of a learner's self-efficacy by country (Klassen, 2004; </w:t>
      </w:r>
      <w:proofErr w:type="spellStart"/>
      <w:r w:rsidRPr="00347877">
        <w:rPr>
          <w:rFonts w:ascii="Times New Roman" w:hAnsi="Times New Roman" w:cs="Times New Roman"/>
          <w:sz w:val="20"/>
          <w:szCs w:val="20"/>
        </w:rPr>
        <w:t>Kharkhurin</w:t>
      </w:r>
      <w:proofErr w:type="spellEnd"/>
      <w:r w:rsidRPr="00347877">
        <w:rPr>
          <w:rFonts w:ascii="Times New Roman" w:hAnsi="Times New Roman" w:cs="Times New Roman"/>
          <w:sz w:val="20"/>
          <w:szCs w:val="20"/>
        </w:rPr>
        <w:t>, 2014; Scholtz et al., 2002;Wu, 2009).</w:t>
      </w:r>
    </w:p>
    <w:p w14:paraId="3AD9B4FA" w14:textId="77777777" w:rsidR="006528E7" w:rsidRPr="00347877" w:rsidRDefault="006528E7" w:rsidP="00347877">
      <w:pPr>
        <w:spacing w:after="0" w:line="360" w:lineRule="auto"/>
        <w:ind w:firstLine="720"/>
        <w:rPr>
          <w:rFonts w:ascii="Times New Roman" w:hAnsi="Times New Roman" w:cs="Times New Roman"/>
          <w:sz w:val="20"/>
          <w:szCs w:val="20"/>
        </w:rPr>
      </w:pPr>
      <w:r w:rsidRPr="00347877">
        <w:rPr>
          <w:rFonts w:ascii="Times New Roman" w:hAnsi="Times New Roman" w:cs="Times New Roman"/>
          <w:sz w:val="20"/>
          <w:szCs w:val="20"/>
        </w:rPr>
        <w:t>Self-efficacy influences a person's effort in unfamiliar and difficult situations, as well as their ability to deal with setbacks. Individuals with higher self-efficacy set and stick to more ambitious goals, focusing on their strengths and working harder even when they fail (de Melo et al., 2021). As a result, self-efficacy is a confident assessment of one's ability to deal with life's challenges. Competence facilitates cognitive processes and performance in a wide range of situations, including decision-making and academic success. Self-assured people choose more difficult tasks and set higher goals. It includes self-assurance in one's ability to deal with a wide range of difficult or unexpected situations. The ability to deal with a wide range of stressful situations is referred to as general self-efficacy (Schwarzer &amp; Scholz, 2000).</w:t>
      </w:r>
    </w:p>
    <w:p w14:paraId="7AA15A91" w14:textId="0BE0910A" w:rsidR="00E3631D" w:rsidRPr="00347877" w:rsidRDefault="006528E7" w:rsidP="00347877">
      <w:pPr>
        <w:spacing w:after="0" w:line="360" w:lineRule="auto"/>
        <w:ind w:firstLine="720"/>
        <w:rPr>
          <w:rFonts w:ascii="Times New Roman" w:hAnsi="Times New Roman" w:cs="Times New Roman"/>
          <w:sz w:val="20"/>
          <w:szCs w:val="20"/>
        </w:rPr>
      </w:pPr>
      <w:r w:rsidRPr="00347877">
        <w:rPr>
          <w:rFonts w:ascii="Times New Roman" w:hAnsi="Times New Roman" w:cs="Times New Roman"/>
          <w:sz w:val="20"/>
          <w:szCs w:val="20"/>
        </w:rPr>
        <w:t>Experiences of mastery or enactment demonstrate competence and boost self-efficacy (Klassen, 2004). Because of its adaptability, it is a variable that can be altered on an individual basis through training and coaching. It is a reliable predictor of the success of intercultural communication. Positive experiences are one way to boost self-efficacy; as a result, encountering intercultural settings through academic exchange and other foreign encounters may boost self-efficacy and open up new opportunities for experiences in the future (de Melo</w:t>
      </w:r>
      <w:r w:rsidR="00D4409A" w:rsidRPr="00347877">
        <w:rPr>
          <w:rFonts w:ascii="Times New Roman" w:hAnsi="Times New Roman" w:cs="Times New Roman"/>
          <w:sz w:val="20"/>
          <w:szCs w:val="20"/>
        </w:rPr>
        <w:t xml:space="preserve"> et al.</w:t>
      </w:r>
      <w:r w:rsidRPr="00347877">
        <w:rPr>
          <w:rFonts w:ascii="Times New Roman" w:hAnsi="Times New Roman" w:cs="Times New Roman"/>
          <w:sz w:val="20"/>
          <w:szCs w:val="20"/>
        </w:rPr>
        <w:t>, 2021). People will differ in terms of their sense of self-efficacy because they differ in terms of their personality traits and cognitive capacities, necessitating cross-cultural adaptation in a global context. Studies have supported the importance of experiences, particularly the mastery experience as the most potent. Furthermore, one's interactions with others, social norms, and vicarious experiences based on imitating the accomplishments of others can either increase or decrease one's belief in one's own effectiveness (</w:t>
      </w:r>
      <w:proofErr w:type="spellStart"/>
      <w:r w:rsidRPr="00347877">
        <w:rPr>
          <w:rFonts w:ascii="Times New Roman" w:hAnsi="Times New Roman" w:cs="Times New Roman"/>
          <w:sz w:val="20"/>
          <w:szCs w:val="20"/>
        </w:rPr>
        <w:t>Rehg</w:t>
      </w:r>
      <w:proofErr w:type="spellEnd"/>
      <w:r w:rsidRPr="00347877">
        <w:rPr>
          <w:rFonts w:ascii="Times New Roman" w:hAnsi="Times New Roman" w:cs="Times New Roman"/>
          <w:sz w:val="20"/>
          <w:szCs w:val="20"/>
        </w:rPr>
        <w:t xml:space="preserve"> et al., 2012). Because intercultural communication is perceived as potentially difficult, a person with a higher level of self-efficacy is more likely to participate in and continue to participate in it (Ross et al, 2009). Consider the individual's potential overconfidence and sense of self-efficacy, which may cause them to overlook the importance of careful planning and ongoing introspection, both of which can contribute to their personal development.</w:t>
      </w:r>
    </w:p>
    <w:p w14:paraId="4128F11E" w14:textId="77777777" w:rsidR="003A1FC2" w:rsidRPr="00347877" w:rsidRDefault="003A1FC2" w:rsidP="00347877">
      <w:pPr>
        <w:spacing w:after="0" w:line="360" w:lineRule="auto"/>
        <w:ind w:firstLine="720"/>
        <w:rPr>
          <w:rFonts w:ascii="Times New Roman" w:hAnsi="Times New Roman" w:cs="Times New Roman"/>
          <w:sz w:val="20"/>
          <w:szCs w:val="20"/>
        </w:rPr>
      </w:pPr>
    </w:p>
    <w:p w14:paraId="2CE6A33B" w14:textId="7786C207" w:rsidR="00C76F9A" w:rsidRPr="00347877" w:rsidRDefault="00C56559" w:rsidP="00347877">
      <w:pPr>
        <w:pStyle w:val="Heading3"/>
        <w:spacing w:before="0" w:line="360" w:lineRule="auto"/>
        <w:rPr>
          <w:rFonts w:ascii="Times New Roman" w:hAnsi="Times New Roman" w:cs="Times New Roman"/>
          <w:b/>
          <w:bCs/>
          <w:i/>
          <w:iCs/>
          <w:color w:val="auto"/>
          <w:sz w:val="20"/>
          <w:szCs w:val="20"/>
        </w:rPr>
      </w:pPr>
      <w:r w:rsidRPr="00347877">
        <w:rPr>
          <w:rFonts w:ascii="Times New Roman" w:hAnsi="Times New Roman" w:cs="Times New Roman"/>
          <w:b/>
          <w:bCs/>
          <w:i/>
          <w:iCs/>
          <w:color w:val="auto"/>
          <w:sz w:val="20"/>
          <w:szCs w:val="20"/>
        </w:rPr>
        <w:t xml:space="preserve">2.2 </w:t>
      </w:r>
      <w:r w:rsidR="00C76F9A" w:rsidRPr="00347877">
        <w:rPr>
          <w:rFonts w:ascii="Times New Roman" w:hAnsi="Times New Roman" w:cs="Times New Roman"/>
          <w:b/>
          <w:bCs/>
          <w:i/>
          <w:iCs/>
          <w:color w:val="auto"/>
          <w:sz w:val="20"/>
          <w:szCs w:val="20"/>
        </w:rPr>
        <w:t>The R</w:t>
      </w:r>
      <w:r w:rsidR="007A5193" w:rsidRPr="00347877">
        <w:rPr>
          <w:rFonts w:ascii="Times New Roman" w:hAnsi="Times New Roman" w:cs="Times New Roman"/>
          <w:b/>
          <w:bCs/>
          <w:i/>
          <w:iCs/>
          <w:color w:val="auto"/>
          <w:sz w:val="20"/>
          <w:szCs w:val="20"/>
        </w:rPr>
        <w:t>elationship</w:t>
      </w:r>
      <w:r w:rsidR="00C76F9A" w:rsidRPr="00347877">
        <w:rPr>
          <w:rFonts w:ascii="Times New Roman" w:hAnsi="Times New Roman" w:cs="Times New Roman"/>
          <w:b/>
          <w:bCs/>
          <w:i/>
          <w:iCs/>
          <w:color w:val="auto"/>
          <w:sz w:val="20"/>
          <w:szCs w:val="20"/>
        </w:rPr>
        <w:t xml:space="preserve"> of </w:t>
      </w:r>
      <w:r w:rsidR="00737092" w:rsidRPr="00347877">
        <w:rPr>
          <w:rFonts w:ascii="Times New Roman" w:hAnsi="Times New Roman" w:cs="Times New Roman"/>
          <w:b/>
          <w:bCs/>
          <w:i/>
          <w:iCs/>
          <w:color w:val="auto"/>
          <w:sz w:val="20"/>
          <w:szCs w:val="20"/>
        </w:rPr>
        <w:t xml:space="preserve">Cognitive </w:t>
      </w:r>
      <w:r w:rsidR="00C76F9A" w:rsidRPr="00347877">
        <w:rPr>
          <w:rFonts w:ascii="Times New Roman" w:hAnsi="Times New Roman" w:cs="Times New Roman"/>
          <w:b/>
          <w:bCs/>
          <w:i/>
          <w:iCs/>
          <w:color w:val="auto"/>
          <w:sz w:val="20"/>
          <w:szCs w:val="20"/>
        </w:rPr>
        <w:t>F</w:t>
      </w:r>
      <w:r w:rsidR="00737092" w:rsidRPr="00347877">
        <w:rPr>
          <w:rFonts w:ascii="Times New Roman" w:hAnsi="Times New Roman" w:cs="Times New Roman"/>
          <w:b/>
          <w:bCs/>
          <w:i/>
          <w:iCs/>
          <w:color w:val="auto"/>
          <w:sz w:val="20"/>
          <w:szCs w:val="20"/>
        </w:rPr>
        <w:t>lexibility</w:t>
      </w:r>
      <w:r w:rsidR="00DE386B" w:rsidRPr="00347877">
        <w:rPr>
          <w:rFonts w:ascii="Times New Roman" w:hAnsi="Times New Roman" w:cs="Times New Roman"/>
          <w:b/>
          <w:bCs/>
          <w:i/>
          <w:iCs/>
          <w:color w:val="auto"/>
          <w:sz w:val="20"/>
          <w:szCs w:val="20"/>
        </w:rPr>
        <w:t xml:space="preserve"> and Openness</w:t>
      </w:r>
      <w:r w:rsidR="00C76F9A" w:rsidRPr="00347877">
        <w:rPr>
          <w:rFonts w:ascii="Times New Roman" w:hAnsi="Times New Roman" w:cs="Times New Roman"/>
          <w:b/>
          <w:bCs/>
          <w:i/>
          <w:iCs/>
          <w:color w:val="auto"/>
          <w:sz w:val="20"/>
          <w:szCs w:val="20"/>
        </w:rPr>
        <w:t xml:space="preserve"> to Self-efficacy</w:t>
      </w:r>
    </w:p>
    <w:p w14:paraId="7CFA9BDD" w14:textId="73D7F977" w:rsidR="00C4226A" w:rsidRPr="00347877" w:rsidRDefault="00C4226A" w:rsidP="00347877">
      <w:pPr>
        <w:spacing w:after="0" w:line="360" w:lineRule="auto"/>
        <w:ind w:firstLine="720"/>
        <w:rPr>
          <w:rFonts w:ascii="Times New Roman" w:hAnsi="Times New Roman" w:cs="Times New Roman"/>
          <w:sz w:val="20"/>
          <w:szCs w:val="20"/>
        </w:rPr>
      </w:pPr>
      <w:r w:rsidRPr="00347877">
        <w:rPr>
          <w:rFonts w:ascii="Times New Roman" w:hAnsi="Times New Roman" w:cs="Times New Roman"/>
          <w:sz w:val="20"/>
          <w:szCs w:val="20"/>
        </w:rPr>
        <w:t>Environmental adaptation is required for cognitive flexibility. This has an impact on both learning new information and applying it to its original contexts and categories (</w:t>
      </w:r>
      <w:r w:rsidR="007F6598" w:rsidRPr="00347877">
        <w:rPr>
          <w:rFonts w:ascii="Times New Roman" w:hAnsi="Times New Roman" w:cs="Times New Roman"/>
          <w:sz w:val="20"/>
          <w:szCs w:val="20"/>
        </w:rPr>
        <w:t>Ross et al., 2009)</w:t>
      </w:r>
      <w:r w:rsidRPr="00347877">
        <w:rPr>
          <w:rFonts w:ascii="Times New Roman" w:hAnsi="Times New Roman" w:cs="Times New Roman"/>
          <w:sz w:val="20"/>
          <w:szCs w:val="20"/>
        </w:rPr>
        <w:t>. Other skills that may be included in this construct include perspective taking, which involves empathy and assuming the perspective of the other; frame shifting, which involves understanding metaphors, paradoxes, and innuendos; and alternation of the code linguistic character, which is both a cognitive proclivity and a behavioral character and represents the ability to understand broader contexts (</w:t>
      </w:r>
      <w:r w:rsidR="007F6598" w:rsidRPr="00347877">
        <w:rPr>
          <w:rFonts w:ascii="Times New Roman" w:hAnsi="Times New Roman" w:cs="Times New Roman"/>
          <w:sz w:val="20"/>
          <w:szCs w:val="20"/>
        </w:rPr>
        <w:t>Ross et al., 2009</w:t>
      </w:r>
      <w:r w:rsidRPr="00347877">
        <w:rPr>
          <w:rFonts w:ascii="Times New Roman" w:hAnsi="Times New Roman" w:cs="Times New Roman"/>
          <w:sz w:val="20"/>
          <w:szCs w:val="20"/>
        </w:rPr>
        <w:t>). There may be prejudices, misunderstandings, disputes, and other issues. Thus, cognitive flexibility demonstrates a person's ability to comprehend a situation and apply it to future situations, which is necessary for cultural learning and social adjustment (Shaffer et al, 2006). When a person resists change and does not restructure their cognitive categories in response to environmental stimuli, this is referred to as cognitive rigidity (de Melo et al., 2021).</w:t>
      </w:r>
    </w:p>
    <w:p w14:paraId="353A55F6" w14:textId="1C2AFE32" w:rsidR="00C4226A" w:rsidRPr="00347877" w:rsidRDefault="00C4226A" w:rsidP="00347877">
      <w:pPr>
        <w:spacing w:after="0" w:line="360" w:lineRule="auto"/>
        <w:ind w:firstLine="720"/>
        <w:rPr>
          <w:rFonts w:ascii="Times New Roman" w:hAnsi="Times New Roman" w:cs="Times New Roman"/>
          <w:sz w:val="20"/>
          <w:szCs w:val="20"/>
        </w:rPr>
      </w:pPr>
      <w:r w:rsidRPr="00347877">
        <w:rPr>
          <w:rFonts w:ascii="Times New Roman" w:hAnsi="Times New Roman" w:cs="Times New Roman"/>
          <w:sz w:val="20"/>
          <w:szCs w:val="20"/>
        </w:rPr>
        <w:t>Self-efficacy is predicted by cognitive adaptation and openness (Demirtaş, 2020). Depending on the situation, it could result from a comprehensive mental model with numerous options (</w:t>
      </w:r>
      <w:r w:rsidR="00B77167" w:rsidRPr="00347877">
        <w:rPr>
          <w:rFonts w:ascii="Times New Roman" w:hAnsi="Times New Roman" w:cs="Times New Roman"/>
          <w:sz w:val="20"/>
          <w:szCs w:val="20"/>
        </w:rPr>
        <w:t>Ross et al., 2009</w:t>
      </w:r>
      <w:r w:rsidRPr="00347877">
        <w:rPr>
          <w:rFonts w:ascii="Times New Roman" w:hAnsi="Times New Roman" w:cs="Times New Roman"/>
          <w:sz w:val="20"/>
          <w:szCs w:val="20"/>
        </w:rPr>
        <w:t>). Complex and dynamic problems necessitate mental flexibility and openness (</w:t>
      </w:r>
      <w:proofErr w:type="spellStart"/>
      <w:r w:rsidRPr="00347877">
        <w:rPr>
          <w:rFonts w:ascii="Times New Roman" w:hAnsi="Times New Roman" w:cs="Times New Roman"/>
          <w:sz w:val="20"/>
          <w:szCs w:val="20"/>
        </w:rPr>
        <w:t>Gompert</w:t>
      </w:r>
      <w:proofErr w:type="spellEnd"/>
      <w:r w:rsidRPr="00347877">
        <w:rPr>
          <w:rFonts w:ascii="Times New Roman" w:hAnsi="Times New Roman" w:cs="Times New Roman"/>
          <w:sz w:val="20"/>
          <w:szCs w:val="20"/>
        </w:rPr>
        <w:t xml:space="preserve"> et al., 2005). Partnerships for virtual exchange promote intellectual and cultural exploration (Woo et al., 2014). This openness leads to cognitive flexibility, which is the ability, willingness, and capacity to adapt to various situations and recognize that there are multiple ways to handle events. Self-efficacy improves. People who are cognitively flexible are aware of their options, can adapt, and are more confident in their abilities. Academic, social, emotional, and general self-efficacy are all affected by cognitive flexibility (Demirtaş, 2020).</w:t>
      </w:r>
    </w:p>
    <w:p w14:paraId="45C37A75" w14:textId="2667904E" w:rsidR="00C4226A" w:rsidRPr="00347877" w:rsidRDefault="00C4226A" w:rsidP="00347877">
      <w:pPr>
        <w:spacing w:after="0" w:line="360" w:lineRule="auto"/>
        <w:ind w:firstLine="720"/>
        <w:rPr>
          <w:rFonts w:ascii="Times New Roman" w:hAnsi="Times New Roman" w:cs="Times New Roman"/>
          <w:sz w:val="20"/>
          <w:szCs w:val="20"/>
        </w:rPr>
      </w:pPr>
      <w:r w:rsidRPr="00347877">
        <w:rPr>
          <w:rFonts w:ascii="Times New Roman" w:hAnsi="Times New Roman" w:cs="Times New Roman"/>
          <w:sz w:val="20"/>
          <w:szCs w:val="20"/>
        </w:rPr>
        <w:t>Problem-solving and decision-making are critical in multicultural interactions and necessitate openness and flexibility (Ross et al, 2009). When a person resists change and does not restructure their cognitive categories in response to environmental stimuli, this is referred to as cognitive rigidity. This capacity (or lack thereof) can be identified and addressed prior to the collaboration using a variety of methods, including a preparation phase (de Melo, 2021). Self-efficacy is increased by flexibility and adjustment of views and beliefs. Cognitive flexibility, which increases self-efficacy, is determined by a person's willingness and ability to adapt and consider alternative options (Demirtaş, 2020). Cognitively flexible people are willing to try new communication methods and adapt to new situations. Student adaptation is predicted by cognitive flexibility (</w:t>
      </w:r>
      <w:r w:rsidR="002523B4" w:rsidRPr="00347877">
        <w:rPr>
          <w:rFonts w:ascii="Times New Roman" w:hAnsi="Times New Roman" w:cs="Times New Roman"/>
          <w:sz w:val="20"/>
          <w:szCs w:val="20"/>
        </w:rPr>
        <w:t>Demirtaş, 2020</w:t>
      </w:r>
      <w:r w:rsidRPr="00347877">
        <w:rPr>
          <w:rFonts w:ascii="Times New Roman" w:hAnsi="Times New Roman" w:cs="Times New Roman"/>
          <w:sz w:val="20"/>
          <w:szCs w:val="20"/>
        </w:rPr>
        <w:t>). This suggests that cognitive flexibility in individuals can be developed and measured (de Melo, 2021), which aids in goal achievement and reduces the impact of negative experiences</w:t>
      </w:r>
      <w:r w:rsidR="00CA4246" w:rsidRPr="00347877">
        <w:rPr>
          <w:rFonts w:ascii="Times New Roman" w:hAnsi="Times New Roman" w:cs="Times New Roman"/>
          <w:sz w:val="20"/>
          <w:szCs w:val="20"/>
        </w:rPr>
        <w:t>.</w:t>
      </w:r>
      <w:r w:rsidRPr="00347877">
        <w:rPr>
          <w:rFonts w:ascii="Times New Roman" w:hAnsi="Times New Roman" w:cs="Times New Roman"/>
          <w:sz w:val="20"/>
          <w:szCs w:val="20"/>
        </w:rPr>
        <w:t xml:space="preserve"> Learners who (a) have a higher level of discernment for gaining new perspectives from another person, (b) are resourceful in approaching problems (conflict/misunderstandings) with someone, (c) are more open to using diverse options to solve a problem, (d) are more creative in coming up with new plans and ideas, and (e) can be fair in a conflict situation can be more effective in such situations, according to research (</w:t>
      </w:r>
      <w:r w:rsidR="00A405E5" w:rsidRPr="00347877">
        <w:rPr>
          <w:rFonts w:ascii="Times New Roman" w:hAnsi="Times New Roman" w:cs="Times New Roman"/>
          <w:sz w:val="20"/>
          <w:szCs w:val="20"/>
        </w:rPr>
        <w:t>Demirtaş, 2020</w:t>
      </w:r>
      <w:r w:rsidRPr="00347877">
        <w:rPr>
          <w:rFonts w:ascii="Times New Roman" w:hAnsi="Times New Roman" w:cs="Times New Roman"/>
          <w:sz w:val="20"/>
          <w:szCs w:val="20"/>
        </w:rPr>
        <w:t>).</w:t>
      </w:r>
    </w:p>
    <w:p w14:paraId="5A6369F8" w14:textId="4602FE7F" w:rsidR="003E23E7" w:rsidRPr="00347877" w:rsidRDefault="00AA236B" w:rsidP="00347877">
      <w:pPr>
        <w:pStyle w:val="Heading3"/>
        <w:spacing w:before="0" w:line="360" w:lineRule="auto"/>
        <w:rPr>
          <w:rFonts w:ascii="Times New Roman" w:hAnsi="Times New Roman" w:cs="Times New Roman"/>
          <w:i/>
          <w:iCs/>
          <w:color w:val="auto"/>
          <w:sz w:val="20"/>
          <w:szCs w:val="20"/>
        </w:rPr>
      </w:pPr>
      <w:r w:rsidRPr="00347877">
        <w:rPr>
          <w:rFonts w:ascii="Times New Roman" w:hAnsi="Times New Roman" w:cs="Times New Roman"/>
          <w:b/>
          <w:bCs/>
          <w:i/>
          <w:iCs/>
          <w:color w:val="auto"/>
          <w:sz w:val="20"/>
          <w:szCs w:val="20"/>
        </w:rPr>
        <w:t xml:space="preserve">2.3 </w:t>
      </w:r>
      <w:r w:rsidR="00900DB7" w:rsidRPr="00347877">
        <w:rPr>
          <w:rFonts w:ascii="Times New Roman" w:hAnsi="Times New Roman" w:cs="Times New Roman"/>
          <w:b/>
          <w:bCs/>
          <w:i/>
          <w:iCs/>
          <w:color w:val="auto"/>
          <w:sz w:val="20"/>
          <w:szCs w:val="20"/>
        </w:rPr>
        <w:t xml:space="preserve">The </w:t>
      </w:r>
      <w:r w:rsidR="00BC5000" w:rsidRPr="00347877">
        <w:rPr>
          <w:rFonts w:ascii="Times New Roman" w:hAnsi="Times New Roman" w:cs="Times New Roman"/>
          <w:b/>
          <w:bCs/>
          <w:i/>
          <w:iCs/>
          <w:color w:val="auto"/>
          <w:sz w:val="20"/>
          <w:szCs w:val="20"/>
        </w:rPr>
        <w:t xml:space="preserve">Relationship of </w:t>
      </w:r>
      <w:r w:rsidR="00900DB7" w:rsidRPr="00347877">
        <w:rPr>
          <w:rFonts w:ascii="Times New Roman" w:hAnsi="Times New Roman" w:cs="Times New Roman"/>
          <w:b/>
          <w:bCs/>
          <w:i/>
          <w:iCs/>
          <w:color w:val="auto"/>
          <w:sz w:val="20"/>
          <w:szCs w:val="20"/>
        </w:rPr>
        <w:t>Emotional Regulation to Self-efficacy</w:t>
      </w:r>
    </w:p>
    <w:p w14:paraId="2E50644E" w14:textId="3956812E" w:rsidR="008A70BE" w:rsidRPr="00347877" w:rsidRDefault="008A70BE" w:rsidP="00347877">
      <w:pPr>
        <w:spacing w:after="0" w:line="360" w:lineRule="auto"/>
        <w:ind w:firstLine="720"/>
        <w:rPr>
          <w:rFonts w:ascii="Times New Roman" w:hAnsi="Times New Roman" w:cs="Times New Roman"/>
          <w:sz w:val="20"/>
          <w:szCs w:val="20"/>
        </w:rPr>
      </w:pPr>
      <w:r w:rsidRPr="00347877">
        <w:rPr>
          <w:rFonts w:ascii="Times New Roman" w:hAnsi="Times New Roman" w:cs="Times New Roman"/>
          <w:sz w:val="20"/>
          <w:szCs w:val="20"/>
        </w:rPr>
        <w:t xml:space="preserve">Emotional regulation is the process of initiating, avoiding, suppressing, maintaining, or changing emotions, as well as emotional behavior and attention. It refers to how a person regulates and reacts to emotions, how they are formed, when and how they are experienced, and their ability to control the intensity or length of their experience so that it does not interfere with performance (Southward et al., 2021). Individuals may hide or change their perspective to avoid negative emotions (Gross 2014; </w:t>
      </w:r>
      <w:proofErr w:type="spellStart"/>
      <w:r w:rsidRPr="00347877">
        <w:rPr>
          <w:rFonts w:ascii="Times New Roman" w:hAnsi="Times New Roman" w:cs="Times New Roman"/>
          <w:sz w:val="20"/>
          <w:szCs w:val="20"/>
        </w:rPr>
        <w:t>Aldao</w:t>
      </w:r>
      <w:proofErr w:type="spellEnd"/>
      <w:r w:rsidRPr="00347877">
        <w:rPr>
          <w:rFonts w:ascii="Times New Roman" w:hAnsi="Times New Roman" w:cs="Times New Roman"/>
          <w:sz w:val="20"/>
          <w:szCs w:val="20"/>
        </w:rPr>
        <w:t>, 2013), despite the fact that most emotion regulation studies assume people use best practices (</w:t>
      </w:r>
      <w:proofErr w:type="spellStart"/>
      <w:r w:rsidRPr="00347877">
        <w:rPr>
          <w:rFonts w:ascii="Times New Roman" w:hAnsi="Times New Roman" w:cs="Times New Roman"/>
          <w:sz w:val="20"/>
          <w:szCs w:val="20"/>
        </w:rPr>
        <w:t>Vered</w:t>
      </w:r>
      <w:proofErr w:type="spellEnd"/>
      <w:r w:rsidRPr="00347877">
        <w:rPr>
          <w:rFonts w:ascii="Times New Roman" w:hAnsi="Times New Roman" w:cs="Times New Roman"/>
          <w:sz w:val="20"/>
          <w:szCs w:val="20"/>
        </w:rPr>
        <w:t xml:space="preserve"> et al, 2021). Poor self-regulation, as a result, reduces interpersonal skills and connection development in a variety of settings, affecting performance self-efficacy.</w:t>
      </w:r>
    </w:p>
    <w:p w14:paraId="5D24C11A" w14:textId="506BEDC3" w:rsidR="008A70BE" w:rsidRPr="00347877" w:rsidRDefault="008A70BE" w:rsidP="00347877">
      <w:pPr>
        <w:spacing w:after="0" w:line="360" w:lineRule="auto"/>
        <w:ind w:firstLine="720"/>
        <w:rPr>
          <w:rFonts w:ascii="Times New Roman" w:hAnsi="Times New Roman" w:cs="Times New Roman"/>
          <w:sz w:val="20"/>
          <w:szCs w:val="20"/>
        </w:rPr>
      </w:pPr>
      <w:r w:rsidRPr="00347877">
        <w:rPr>
          <w:rFonts w:ascii="Times New Roman" w:hAnsi="Times New Roman" w:cs="Times New Roman"/>
          <w:sz w:val="20"/>
          <w:szCs w:val="20"/>
        </w:rPr>
        <w:t>Emotional regulation is influenced by self-regulation (DeYoung et al., 2010). Our personalities and relationships are shaped by our emotions, and our emotions influence our thoughts, feelings, and actions. People who are adaptable see cross-cultural events as challenges rather than threats, which affects their emotions. Thus, improved emotional control aids in dealing with the unpredictability of events (Van Der Zee</w:t>
      </w:r>
      <w:r w:rsidR="00A40792" w:rsidRPr="00347877">
        <w:rPr>
          <w:rFonts w:ascii="Times New Roman" w:hAnsi="Times New Roman" w:cs="Times New Roman"/>
          <w:sz w:val="20"/>
          <w:szCs w:val="20"/>
        </w:rPr>
        <w:t xml:space="preserve"> et al.</w:t>
      </w:r>
      <w:r w:rsidRPr="00347877">
        <w:rPr>
          <w:rFonts w:ascii="Times New Roman" w:hAnsi="Times New Roman" w:cs="Times New Roman"/>
          <w:sz w:val="20"/>
          <w:szCs w:val="20"/>
        </w:rPr>
        <w:t>, 2004). The situation, intention, and cultural distance between intercultural partners all influence emotional control (</w:t>
      </w:r>
      <w:r w:rsidR="00546F57" w:rsidRPr="00347877">
        <w:rPr>
          <w:rFonts w:ascii="Times New Roman" w:hAnsi="Times New Roman" w:cs="Times New Roman"/>
          <w:sz w:val="20"/>
          <w:szCs w:val="20"/>
        </w:rPr>
        <w:t>Ross et al., 2009</w:t>
      </w:r>
      <w:r w:rsidRPr="00347877">
        <w:rPr>
          <w:rFonts w:ascii="Times New Roman" w:hAnsi="Times New Roman" w:cs="Times New Roman"/>
          <w:sz w:val="20"/>
          <w:szCs w:val="20"/>
        </w:rPr>
        <w:t xml:space="preserve">). Emotion regulation is required for social and cultural adaptation (Eisenberg &amp; </w:t>
      </w:r>
      <w:proofErr w:type="spellStart"/>
      <w:r w:rsidRPr="00347877">
        <w:rPr>
          <w:rFonts w:ascii="Times New Roman" w:hAnsi="Times New Roman" w:cs="Times New Roman"/>
          <w:sz w:val="20"/>
          <w:szCs w:val="20"/>
        </w:rPr>
        <w:t>Spinrad</w:t>
      </w:r>
      <w:proofErr w:type="spellEnd"/>
      <w:r w:rsidRPr="00347877">
        <w:rPr>
          <w:rFonts w:ascii="Times New Roman" w:hAnsi="Times New Roman" w:cs="Times New Roman"/>
          <w:sz w:val="20"/>
          <w:szCs w:val="20"/>
        </w:rPr>
        <w:t xml:space="preserve"> 2004), and emotional management has an impact on social and academic performance (McRae &amp;</w:t>
      </w:r>
      <w:r w:rsidR="007E25A1" w:rsidRPr="00347877">
        <w:rPr>
          <w:rFonts w:ascii="Times New Roman" w:hAnsi="Times New Roman" w:cs="Times New Roman"/>
          <w:sz w:val="20"/>
          <w:szCs w:val="20"/>
        </w:rPr>
        <w:t xml:space="preserve"> </w:t>
      </w:r>
      <w:r w:rsidRPr="00347877">
        <w:rPr>
          <w:rFonts w:ascii="Times New Roman" w:hAnsi="Times New Roman" w:cs="Times New Roman"/>
          <w:sz w:val="20"/>
          <w:szCs w:val="20"/>
        </w:rPr>
        <w:t>Gross, 2020).</w:t>
      </w:r>
    </w:p>
    <w:p w14:paraId="15BCA9B9" w14:textId="76A939A7" w:rsidR="008A70BE" w:rsidRPr="00347877" w:rsidRDefault="008A70BE" w:rsidP="00347877">
      <w:pPr>
        <w:spacing w:after="0" w:line="360" w:lineRule="auto"/>
        <w:ind w:firstLine="720"/>
        <w:rPr>
          <w:rFonts w:ascii="Times New Roman" w:hAnsi="Times New Roman" w:cs="Times New Roman"/>
          <w:sz w:val="20"/>
          <w:szCs w:val="20"/>
        </w:rPr>
      </w:pPr>
      <w:r w:rsidRPr="00347877">
        <w:rPr>
          <w:rFonts w:ascii="Times New Roman" w:hAnsi="Times New Roman" w:cs="Times New Roman"/>
          <w:sz w:val="20"/>
          <w:szCs w:val="20"/>
        </w:rPr>
        <w:t xml:space="preserve">Self-efficacy, or the belief that one can succeed, is required for adaptive coping (Midkiff et al, 2018). People will not adapt flexibly to new situations, avoid rigid responses under stress, and approach reality with curiosity and enthusiasm, according to </w:t>
      </w:r>
      <w:proofErr w:type="spellStart"/>
      <w:r w:rsidRPr="00347877">
        <w:rPr>
          <w:rFonts w:ascii="Times New Roman" w:hAnsi="Times New Roman" w:cs="Times New Roman"/>
          <w:sz w:val="20"/>
          <w:szCs w:val="20"/>
        </w:rPr>
        <w:t>Mil</w:t>
      </w:r>
      <w:r w:rsidR="00EF14D3" w:rsidRPr="00347877">
        <w:rPr>
          <w:rFonts w:ascii="Times New Roman" w:hAnsi="Times New Roman" w:cs="Times New Roman"/>
          <w:sz w:val="20"/>
          <w:szCs w:val="20"/>
        </w:rPr>
        <w:t>i</w:t>
      </w:r>
      <w:r w:rsidRPr="00347877">
        <w:rPr>
          <w:rFonts w:ascii="Times New Roman" w:hAnsi="Times New Roman" w:cs="Times New Roman"/>
          <w:sz w:val="20"/>
          <w:szCs w:val="20"/>
        </w:rPr>
        <w:t>oni</w:t>
      </w:r>
      <w:proofErr w:type="spellEnd"/>
      <w:r w:rsidRPr="00347877">
        <w:rPr>
          <w:rFonts w:ascii="Times New Roman" w:hAnsi="Times New Roman" w:cs="Times New Roman"/>
          <w:sz w:val="20"/>
          <w:szCs w:val="20"/>
        </w:rPr>
        <w:t xml:space="preserve"> et al. (2015), if they do not believe they can master the emotions associated with repeated experiences of multiple daily annoyances and life's greatest challenges. According to </w:t>
      </w:r>
      <w:proofErr w:type="spellStart"/>
      <w:r w:rsidRPr="00347877">
        <w:rPr>
          <w:rFonts w:ascii="Times New Roman" w:hAnsi="Times New Roman" w:cs="Times New Roman"/>
          <w:sz w:val="20"/>
          <w:szCs w:val="20"/>
        </w:rPr>
        <w:t>Caprara</w:t>
      </w:r>
      <w:proofErr w:type="spellEnd"/>
      <w:r w:rsidR="00D41390" w:rsidRPr="00347877">
        <w:rPr>
          <w:rFonts w:ascii="Times New Roman" w:hAnsi="Times New Roman" w:cs="Times New Roman"/>
          <w:sz w:val="20"/>
          <w:szCs w:val="20"/>
        </w:rPr>
        <w:t xml:space="preserve"> </w:t>
      </w:r>
      <w:r w:rsidR="00221824" w:rsidRPr="00347877">
        <w:rPr>
          <w:rFonts w:ascii="Times New Roman" w:hAnsi="Times New Roman" w:cs="Times New Roman"/>
          <w:sz w:val="20"/>
          <w:szCs w:val="20"/>
        </w:rPr>
        <w:t xml:space="preserve"> et al, (2013)</w:t>
      </w:r>
      <w:r w:rsidRPr="00347877">
        <w:rPr>
          <w:rFonts w:ascii="Times New Roman" w:hAnsi="Times New Roman" w:cs="Times New Roman"/>
          <w:sz w:val="20"/>
          <w:szCs w:val="20"/>
        </w:rPr>
        <w:t>, emotional self-efficacy beliefs predict changes in stable personality traits such as emotional stability and positive orientation. This construct is also related to an individual's ability to reflect on their emotions and better understand their emotional responses. Despite being perceived as irrational, emotions arise from our logical interpretation of the situation and our assessment of whether it is in our favor or against us (de Melo et al., 2021). According to research, self-regulated learners are better at dealing with unexpected events and have higher self-efficacy.</w:t>
      </w:r>
    </w:p>
    <w:p w14:paraId="3C34979C" w14:textId="77777777" w:rsidR="00AE5EE1" w:rsidRPr="00347877" w:rsidRDefault="00AE5EE1" w:rsidP="00347877">
      <w:pPr>
        <w:spacing w:after="0" w:line="360" w:lineRule="auto"/>
        <w:ind w:firstLine="720"/>
        <w:rPr>
          <w:rFonts w:ascii="Times New Roman" w:hAnsi="Times New Roman" w:cs="Times New Roman"/>
          <w:sz w:val="20"/>
          <w:szCs w:val="20"/>
        </w:rPr>
      </w:pPr>
    </w:p>
    <w:p w14:paraId="29D248E2" w14:textId="0E223E70" w:rsidR="00900DB7" w:rsidRPr="00347877" w:rsidRDefault="00AA236B" w:rsidP="00347877">
      <w:pPr>
        <w:pStyle w:val="Heading2"/>
        <w:spacing w:before="0" w:line="360" w:lineRule="auto"/>
        <w:rPr>
          <w:rFonts w:ascii="Times New Roman" w:hAnsi="Times New Roman" w:cs="Times New Roman"/>
          <w:b/>
          <w:bCs/>
          <w:i/>
          <w:iCs/>
          <w:color w:val="auto"/>
          <w:sz w:val="20"/>
          <w:szCs w:val="20"/>
        </w:rPr>
      </w:pPr>
      <w:r w:rsidRPr="00347877">
        <w:rPr>
          <w:rFonts w:ascii="Times New Roman" w:hAnsi="Times New Roman" w:cs="Times New Roman"/>
          <w:b/>
          <w:bCs/>
          <w:i/>
          <w:iCs/>
          <w:color w:val="auto"/>
          <w:sz w:val="20"/>
          <w:szCs w:val="20"/>
        </w:rPr>
        <w:t xml:space="preserve">2.4 </w:t>
      </w:r>
      <w:r w:rsidR="00811E98" w:rsidRPr="00347877">
        <w:rPr>
          <w:rFonts w:ascii="Times New Roman" w:hAnsi="Times New Roman" w:cs="Times New Roman"/>
          <w:b/>
          <w:bCs/>
          <w:i/>
          <w:iCs/>
          <w:color w:val="auto"/>
          <w:sz w:val="20"/>
          <w:szCs w:val="20"/>
        </w:rPr>
        <w:t xml:space="preserve">The Role of </w:t>
      </w:r>
      <w:r w:rsidR="00DD6AD7" w:rsidRPr="00347877">
        <w:rPr>
          <w:rFonts w:ascii="Times New Roman" w:hAnsi="Times New Roman" w:cs="Times New Roman"/>
          <w:b/>
          <w:bCs/>
          <w:i/>
          <w:iCs/>
          <w:color w:val="auto"/>
          <w:sz w:val="20"/>
          <w:szCs w:val="20"/>
        </w:rPr>
        <w:t xml:space="preserve">National </w:t>
      </w:r>
      <w:r w:rsidR="00900DB7" w:rsidRPr="00347877">
        <w:rPr>
          <w:rFonts w:ascii="Times New Roman" w:hAnsi="Times New Roman" w:cs="Times New Roman"/>
          <w:b/>
          <w:bCs/>
          <w:i/>
          <w:iCs/>
          <w:color w:val="auto"/>
          <w:sz w:val="20"/>
          <w:szCs w:val="20"/>
        </w:rPr>
        <w:t>C</w:t>
      </w:r>
      <w:r w:rsidR="00C76F9A" w:rsidRPr="00347877">
        <w:rPr>
          <w:rFonts w:ascii="Times New Roman" w:hAnsi="Times New Roman" w:cs="Times New Roman"/>
          <w:b/>
          <w:bCs/>
          <w:i/>
          <w:iCs/>
          <w:color w:val="auto"/>
          <w:sz w:val="20"/>
          <w:szCs w:val="20"/>
        </w:rPr>
        <w:t>ultur</w:t>
      </w:r>
      <w:r w:rsidR="00C5257A" w:rsidRPr="00347877">
        <w:rPr>
          <w:rFonts w:ascii="Times New Roman" w:hAnsi="Times New Roman" w:cs="Times New Roman"/>
          <w:b/>
          <w:bCs/>
          <w:i/>
          <w:iCs/>
          <w:color w:val="auto"/>
          <w:sz w:val="20"/>
          <w:szCs w:val="20"/>
        </w:rPr>
        <w:t>e</w:t>
      </w:r>
    </w:p>
    <w:p w14:paraId="567F3D1E" w14:textId="7A225340" w:rsidR="00EC28F1" w:rsidRPr="00347877" w:rsidRDefault="00074180" w:rsidP="00347877">
      <w:pPr>
        <w:spacing w:after="0" w:line="360" w:lineRule="auto"/>
        <w:rPr>
          <w:rFonts w:ascii="Times New Roman" w:hAnsi="Times New Roman" w:cs="Times New Roman"/>
          <w:sz w:val="20"/>
          <w:szCs w:val="20"/>
        </w:rPr>
      </w:pPr>
      <w:r w:rsidRPr="00347877">
        <w:rPr>
          <w:rFonts w:ascii="Times New Roman" w:hAnsi="Times New Roman" w:cs="Times New Roman"/>
          <w:sz w:val="20"/>
          <w:szCs w:val="20"/>
        </w:rPr>
        <w:tab/>
      </w:r>
      <w:r w:rsidR="00EC28F1" w:rsidRPr="00347877">
        <w:rPr>
          <w:rFonts w:ascii="Times New Roman" w:hAnsi="Times New Roman" w:cs="Times New Roman"/>
          <w:sz w:val="20"/>
          <w:szCs w:val="20"/>
        </w:rPr>
        <w:t>According to research, national attitudes toward individualism and collectivism differ. Individualism and collectivism are linked to values, self-concept, and cognitive processes in cross-cultural research, implying that culture influences both content and process. Individualism and collectivism have implications for international comparisons and research (</w:t>
      </w:r>
      <w:proofErr w:type="spellStart"/>
      <w:r w:rsidR="00EC28F1" w:rsidRPr="00347877">
        <w:rPr>
          <w:rFonts w:ascii="Times New Roman" w:hAnsi="Times New Roman" w:cs="Times New Roman"/>
          <w:sz w:val="20"/>
          <w:szCs w:val="20"/>
        </w:rPr>
        <w:t>Oyserman</w:t>
      </w:r>
      <w:proofErr w:type="spellEnd"/>
      <w:r w:rsidR="00EC28F1" w:rsidRPr="00347877">
        <w:rPr>
          <w:rFonts w:ascii="Times New Roman" w:hAnsi="Times New Roman" w:cs="Times New Roman"/>
          <w:sz w:val="20"/>
          <w:szCs w:val="20"/>
        </w:rPr>
        <w:t xml:space="preserve"> &amp; Lee, 2008). Hofstede (1980), a pioneer in cross-cultural research, classified nations and cultures; his dimensions of individualism-collectivism and uncertainty avoidance may have an impact on GVT collaboration. Individualists have more freedom, whereas collectivists are communistic with members of their own group but not with members of other groups. According to Hofstede (1980), culture influences community segregation and connectivity. Individualism places importance on self-awareness, independence, initiative, and privacy. Collectivist societies place a premium on "we," group unity, and obligation (Kim et al., 1994). Cultural groups and individuals differ greatly depending on the context.</w:t>
      </w:r>
    </w:p>
    <w:p w14:paraId="734A79BE" w14:textId="30A3ECAF" w:rsidR="00560012" w:rsidRPr="00347877" w:rsidRDefault="00EC28F1" w:rsidP="00347877">
      <w:pPr>
        <w:spacing w:after="0" w:line="360" w:lineRule="auto"/>
        <w:ind w:firstLine="720"/>
        <w:rPr>
          <w:rFonts w:ascii="Times New Roman" w:hAnsi="Times New Roman" w:cs="Times New Roman"/>
          <w:sz w:val="20"/>
          <w:szCs w:val="20"/>
        </w:rPr>
      </w:pPr>
      <w:r w:rsidRPr="00347877">
        <w:rPr>
          <w:rFonts w:ascii="Times New Roman" w:hAnsi="Times New Roman" w:cs="Times New Roman"/>
          <w:sz w:val="20"/>
          <w:szCs w:val="20"/>
        </w:rPr>
        <w:t xml:space="preserve">One of the six dimensions of national culture is </w:t>
      </w:r>
      <w:r w:rsidR="00753A12" w:rsidRPr="00347877">
        <w:rPr>
          <w:rFonts w:ascii="Times New Roman" w:hAnsi="Times New Roman" w:cs="Times New Roman"/>
          <w:sz w:val="20"/>
          <w:szCs w:val="20"/>
        </w:rPr>
        <w:t xml:space="preserve">the tolerance of </w:t>
      </w:r>
      <w:r w:rsidRPr="00347877">
        <w:rPr>
          <w:rFonts w:ascii="Times New Roman" w:hAnsi="Times New Roman" w:cs="Times New Roman"/>
          <w:sz w:val="20"/>
          <w:szCs w:val="20"/>
        </w:rPr>
        <w:t>ambiguity</w:t>
      </w:r>
      <w:r w:rsidR="00540356" w:rsidRPr="00347877">
        <w:rPr>
          <w:rFonts w:ascii="Times New Roman" w:hAnsi="Times New Roman" w:cs="Times New Roman"/>
          <w:sz w:val="20"/>
          <w:szCs w:val="20"/>
        </w:rPr>
        <w:t xml:space="preserve"> (uncertainty avoidance)</w:t>
      </w:r>
      <w:r w:rsidRPr="00347877">
        <w:rPr>
          <w:rFonts w:ascii="Times New Roman" w:hAnsi="Times New Roman" w:cs="Times New Roman"/>
          <w:sz w:val="20"/>
          <w:szCs w:val="20"/>
        </w:rPr>
        <w:t xml:space="preserve">. Individualism is associated with a proclivity to accept events and data that are unclear, insufficient, or ambiguous (de Melo, 2021; Hofstede, 2019). Intolerance for ambiguity, which is associated with collectivism, is characterized by a desire for predictability, a preference for order, and psychological distress in the presence of ambiguity (Webster &amp; </w:t>
      </w:r>
      <w:proofErr w:type="spellStart"/>
      <w:r w:rsidRPr="00347877">
        <w:rPr>
          <w:rFonts w:ascii="Times New Roman" w:hAnsi="Times New Roman" w:cs="Times New Roman"/>
          <w:sz w:val="20"/>
          <w:szCs w:val="20"/>
        </w:rPr>
        <w:t>Kruglanski</w:t>
      </w:r>
      <w:proofErr w:type="spellEnd"/>
      <w:r w:rsidRPr="00347877">
        <w:rPr>
          <w:rFonts w:ascii="Times New Roman" w:hAnsi="Times New Roman" w:cs="Times New Roman"/>
          <w:sz w:val="20"/>
          <w:szCs w:val="20"/>
        </w:rPr>
        <w:t>, 1994). Stress and avoidance of uncertain situations are caused by a low level of uncertainty tolerance</w:t>
      </w:r>
      <w:r w:rsidR="000C71FF" w:rsidRPr="00347877">
        <w:rPr>
          <w:rFonts w:ascii="Times New Roman" w:hAnsi="Times New Roman" w:cs="Times New Roman"/>
          <w:sz w:val="20"/>
          <w:szCs w:val="20"/>
        </w:rPr>
        <w:t>, and u</w:t>
      </w:r>
      <w:r w:rsidRPr="00347877">
        <w:rPr>
          <w:rFonts w:ascii="Times New Roman" w:hAnsi="Times New Roman" w:cs="Times New Roman"/>
          <w:sz w:val="20"/>
          <w:szCs w:val="20"/>
        </w:rPr>
        <w:t xml:space="preserve">ncertainty is disliked by authoritarianism and ethnocentrism (Abbe et al, 2007). Cross-cultural research revealed that self-efficacy is not universal and unidimensional, with individualist students self-regulating better than collectivists (Wang et al., 2013). Uncertainty-averse people dislike unstructured work and unexpected results. Innovations are rarely well-structured and disrupt the status quo. Avoidance of high uncertainty weakens the self-efficacy-innovativeness link (Kumar &amp; </w:t>
      </w:r>
      <w:proofErr w:type="spellStart"/>
      <w:r w:rsidRPr="00347877">
        <w:rPr>
          <w:rFonts w:ascii="Times New Roman" w:hAnsi="Times New Roman" w:cs="Times New Roman"/>
          <w:sz w:val="20"/>
          <w:szCs w:val="20"/>
        </w:rPr>
        <w:t>Uzkurt</w:t>
      </w:r>
      <w:proofErr w:type="spellEnd"/>
      <w:r w:rsidRPr="00347877">
        <w:rPr>
          <w:rFonts w:ascii="Times New Roman" w:hAnsi="Times New Roman" w:cs="Times New Roman"/>
          <w:sz w:val="20"/>
          <w:szCs w:val="20"/>
        </w:rPr>
        <w:t xml:space="preserve">, 2011). According to research, cultural background influences how personality traits are expressed, demonstrated, and exercised (Kumar &amp; Kelly, 2006). </w:t>
      </w:r>
    </w:p>
    <w:p w14:paraId="246BCDC9" w14:textId="3D3FA138" w:rsidR="000270BF" w:rsidRPr="00347877" w:rsidRDefault="00EC28F1" w:rsidP="00347877">
      <w:pPr>
        <w:spacing w:after="0" w:line="360" w:lineRule="auto"/>
        <w:ind w:firstLine="720"/>
        <w:rPr>
          <w:rFonts w:ascii="Times New Roman" w:hAnsi="Times New Roman" w:cs="Times New Roman"/>
          <w:sz w:val="20"/>
          <w:szCs w:val="20"/>
        </w:rPr>
      </w:pPr>
      <w:r w:rsidRPr="00347877">
        <w:rPr>
          <w:rFonts w:ascii="Times New Roman" w:hAnsi="Times New Roman" w:cs="Times New Roman"/>
          <w:sz w:val="20"/>
          <w:szCs w:val="20"/>
        </w:rPr>
        <w:t xml:space="preserve">Individualism promotes independent thought and behavior that questions the status quo (Wu, 2009), which may increase self-efficacy and innovativeness. Individualism is valued by collectivist cultures, while interdependence is valued by individualistic cultures. Self-efficacy increases as people gain confidence in their abilities, processes, and changes and work creatively to overcome uncertainty. Positive correlations were found between European-American ideals, cognitive flexibility, and self-efficacy (Kim &amp; </w:t>
      </w:r>
      <w:proofErr w:type="spellStart"/>
      <w:r w:rsidRPr="00347877">
        <w:rPr>
          <w:rFonts w:ascii="Times New Roman" w:hAnsi="Times New Roman" w:cs="Times New Roman"/>
          <w:sz w:val="20"/>
          <w:szCs w:val="20"/>
        </w:rPr>
        <w:t>Omizo</w:t>
      </w:r>
      <w:proofErr w:type="spellEnd"/>
      <w:r w:rsidRPr="00347877">
        <w:rPr>
          <w:rFonts w:ascii="Times New Roman" w:hAnsi="Times New Roman" w:cs="Times New Roman"/>
          <w:sz w:val="20"/>
          <w:szCs w:val="20"/>
        </w:rPr>
        <w:t>, 2005). Individualistic students, according to research, are more self-confident than collectivist students.</w:t>
      </w:r>
    </w:p>
    <w:p w14:paraId="48D5C066" w14:textId="53EA31BE" w:rsidR="003352A9" w:rsidRPr="00347877" w:rsidRDefault="00405BA4" w:rsidP="00347877">
      <w:pPr>
        <w:spacing w:after="0" w:line="360" w:lineRule="auto"/>
        <w:ind w:firstLine="720"/>
        <w:rPr>
          <w:rFonts w:ascii="Times New Roman" w:hAnsi="Times New Roman" w:cs="Times New Roman"/>
          <w:sz w:val="20"/>
          <w:szCs w:val="20"/>
        </w:rPr>
      </w:pPr>
      <w:r w:rsidRPr="00347877">
        <w:rPr>
          <w:rFonts w:ascii="Times New Roman" w:hAnsi="Times New Roman" w:cs="Times New Roman"/>
          <w:sz w:val="20"/>
          <w:szCs w:val="20"/>
        </w:rPr>
        <w:t xml:space="preserve">During the testing of the explanatory model for self-efficacy, COVID-19 infected the world. As a result, we controlled for the pandemic when testing the model. We wanted to ensure that the pandemic was not impacting the outcomes of the results. </w:t>
      </w:r>
      <w:r w:rsidR="003352A9" w:rsidRPr="00347877">
        <w:rPr>
          <w:rFonts w:ascii="Times New Roman" w:hAnsi="Times New Roman" w:cs="Times New Roman"/>
          <w:sz w:val="20"/>
          <w:szCs w:val="20"/>
        </w:rPr>
        <w:t>The conceptual model used to test self-efficacy with the independent variables of cognitive flexibility and openness, emotional regulation, and individualist or collectivist cultures is found in Figure 1.0.</w:t>
      </w:r>
    </w:p>
    <w:p w14:paraId="607AE40F" w14:textId="28976380" w:rsidR="00E92C72" w:rsidRPr="00347877" w:rsidRDefault="00E92C72" w:rsidP="00347877">
      <w:pPr>
        <w:spacing w:after="0" w:line="360" w:lineRule="auto"/>
        <w:ind w:firstLine="720"/>
        <w:rPr>
          <w:rFonts w:ascii="Times New Roman" w:hAnsi="Times New Roman" w:cs="Times New Roman"/>
          <w:sz w:val="20"/>
          <w:szCs w:val="20"/>
        </w:rPr>
      </w:pPr>
    </w:p>
    <w:p w14:paraId="6685011D" w14:textId="77777777" w:rsidR="005F0E0E" w:rsidRPr="00347877" w:rsidRDefault="00C670F6" w:rsidP="00347877">
      <w:pPr>
        <w:pStyle w:val="Heading3"/>
        <w:spacing w:before="0" w:line="360" w:lineRule="auto"/>
        <w:rPr>
          <w:rFonts w:ascii="Times New Roman" w:hAnsi="Times New Roman" w:cs="Times New Roman"/>
          <w:b/>
          <w:bCs/>
          <w:color w:val="auto"/>
          <w:sz w:val="20"/>
          <w:szCs w:val="20"/>
        </w:rPr>
      </w:pPr>
      <w:r w:rsidRPr="00347877">
        <w:rPr>
          <w:rFonts w:ascii="Times New Roman" w:hAnsi="Times New Roman" w:cs="Times New Roman"/>
          <w:b/>
          <w:bCs/>
          <w:color w:val="auto"/>
          <w:sz w:val="20"/>
          <w:szCs w:val="20"/>
        </w:rPr>
        <w:t xml:space="preserve">Figure 1: </w:t>
      </w:r>
      <w:r w:rsidR="003352A9" w:rsidRPr="00347877">
        <w:rPr>
          <w:rFonts w:ascii="Times New Roman" w:hAnsi="Times New Roman" w:cs="Times New Roman"/>
          <w:b/>
          <w:bCs/>
          <w:color w:val="auto"/>
          <w:sz w:val="20"/>
          <w:szCs w:val="20"/>
        </w:rPr>
        <w:t xml:space="preserve">The Conceptual Model of </w:t>
      </w:r>
      <w:r w:rsidRPr="00347877">
        <w:rPr>
          <w:rFonts w:ascii="Times New Roman" w:hAnsi="Times New Roman" w:cs="Times New Roman"/>
          <w:b/>
          <w:bCs/>
          <w:color w:val="auto"/>
          <w:sz w:val="20"/>
          <w:szCs w:val="20"/>
        </w:rPr>
        <w:t xml:space="preserve">Self-Efficacy </w:t>
      </w:r>
    </w:p>
    <w:p w14:paraId="0FE2D86F" w14:textId="3A54A006" w:rsidR="005937A7" w:rsidRPr="00347877" w:rsidRDefault="005937A7" w:rsidP="00347877">
      <w:pPr>
        <w:spacing w:after="0" w:line="360" w:lineRule="auto"/>
        <w:rPr>
          <w:rFonts w:ascii="Times New Roman" w:hAnsi="Times New Roman" w:cs="Times New Roman"/>
          <w:sz w:val="20"/>
          <w:szCs w:val="20"/>
        </w:rPr>
      </w:pPr>
    </w:p>
    <w:p w14:paraId="473361C9" w14:textId="4FCEE45A" w:rsidR="00202E54" w:rsidRPr="00347877" w:rsidRDefault="005F0E0E" w:rsidP="00347877">
      <w:pPr>
        <w:spacing w:after="0" w:line="360" w:lineRule="auto"/>
        <w:ind w:firstLine="720"/>
        <w:rPr>
          <w:rFonts w:ascii="Times New Roman" w:hAnsi="Times New Roman" w:cs="Times New Roman"/>
          <w:sz w:val="20"/>
          <w:szCs w:val="20"/>
          <w:highlight w:val="yellow"/>
        </w:rPr>
      </w:pPr>
      <w:r w:rsidRPr="00347877">
        <w:rPr>
          <w:rFonts w:ascii="Times New Roman" w:hAnsi="Times New Roman" w:cs="Times New Roman"/>
          <w:noProof/>
          <w:sz w:val="20"/>
          <w:szCs w:val="20"/>
        </w:rPr>
        <w:drawing>
          <wp:inline distT="0" distB="0" distL="0" distR="0" wp14:anchorId="3A809FD1" wp14:editId="674B380C">
            <wp:extent cx="4431557" cy="1967591"/>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65007" cy="1982443"/>
                    </a:xfrm>
                    <a:prstGeom prst="rect">
                      <a:avLst/>
                    </a:prstGeom>
                    <a:noFill/>
                  </pic:spPr>
                </pic:pic>
              </a:graphicData>
            </a:graphic>
          </wp:inline>
        </w:drawing>
      </w:r>
    </w:p>
    <w:p w14:paraId="39FF0CC4" w14:textId="681C2563" w:rsidR="00354478" w:rsidRPr="00347877" w:rsidRDefault="004A0BFE" w:rsidP="00347877">
      <w:pPr>
        <w:pStyle w:val="Heading1"/>
        <w:spacing w:before="0" w:line="360" w:lineRule="auto"/>
        <w:rPr>
          <w:rFonts w:ascii="Times New Roman" w:hAnsi="Times New Roman" w:cs="Times New Roman"/>
          <w:b/>
          <w:bCs/>
          <w:color w:val="auto"/>
          <w:sz w:val="20"/>
          <w:szCs w:val="20"/>
        </w:rPr>
      </w:pPr>
      <w:r w:rsidRPr="00347877">
        <w:rPr>
          <w:rFonts w:ascii="Times New Roman" w:hAnsi="Times New Roman" w:cs="Times New Roman"/>
          <w:b/>
          <w:bCs/>
          <w:color w:val="auto"/>
          <w:sz w:val="20"/>
          <w:szCs w:val="20"/>
        </w:rPr>
        <w:t xml:space="preserve">3. </w:t>
      </w:r>
      <w:r w:rsidR="003F6656" w:rsidRPr="00347877">
        <w:rPr>
          <w:rFonts w:ascii="Times New Roman" w:hAnsi="Times New Roman" w:cs="Times New Roman"/>
          <w:b/>
          <w:bCs/>
          <w:color w:val="auto"/>
          <w:sz w:val="20"/>
          <w:szCs w:val="20"/>
        </w:rPr>
        <w:t>R</w:t>
      </w:r>
      <w:r w:rsidR="00CA47E4" w:rsidRPr="00347877">
        <w:rPr>
          <w:rFonts w:ascii="Times New Roman" w:hAnsi="Times New Roman" w:cs="Times New Roman"/>
          <w:b/>
          <w:bCs/>
          <w:color w:val="auto"/>
          <w:sz w:val="20"/>
          <w:szCs w:val="20"/>
        </w:rPr>
        <w:t>esearch Design and Methods</w:t>
      </w:r>
      <w:r w:rsidR="00354478" w:rsidRPr="00347877">
        <w:rPr>
          <w:rFonts w:ascii="Times New Roman" w:hAnsi="Times New Roman" w:cs="Times New Roman"/>
          <w:b/>
          <w:bCs/>
          <w:color w:val="auto"/>
          <w:sz w:val="20"/>
          <w:szCs w:val="20"/>
        </w:rPr>
        <w:t xml:space="preserve"> </w:t>
      </w:r>
    </w:p>
    <w:p w14:paraId="18FC3246" w14:textId="5AB6E67C" w:rsidR="00C81450" w:rsidRPr="00347877" w:rsidRDefault="001D0B8B" w:rsidP="00347877">
      <w:pPr>
        <w:spacing w:after="0" w:line="360" w:lineRule="auto"/>
        <w:ind w:firstLine="720"/>
        <w:rPr>
          <w:rFonts w:ascii="Times New Roman" w:hAnsi="Times New Roman" w:cs="Times New Roman"/>
          <w:sz w:val="20"/>
          <w:szCs w:val="20"/>
        </w:rPr>
      </w:pPr>
      <w:r w:rsidRPr="00347877">
        <w:rPr>
          <w:rFonts w:ascii="Times New Roman" w:hAnsi="Times New Roman" w:cs="Times New Roman"/>
          <w:sz w:val="20"/>
          <w:szCs w:val="20"/>
        </w:rPr>
        <w:t>To predict the influence on self-efficacy, a regression model was developed utilizing independent variables that represent cognitive flexibility</w:t>
      </w:r>
      <w:r w:rsidR="001D539A" w:rsidRPr="00347877">
        <w:rPr>
          <w:rFonts w:ascii="Times New Roman" w:hAnsi="Times New Roman" w:cs="Times New Roman"/>
          <w:sz w:val="20"/>
          <w:szCs w:val="20"/>
        </w:rPr>
        <w:t xml:space="preserve"> and</w:t>
      </w:r>
      <w:r w:rsidRPr="00347877">
        <w:rPr>
          <w:rFonts w:ascii="Times New Roman" w:hAnsi="Times New Roman" w:cs="Times New Roman"/>
          <w:sz w:val="20"/>
          <w:szCs w:val="20"/>
        </w:rPr>
        <w:t xml:space="preserve"> openness, emotional </w:t>
      </w:r>
      <w:r w:rsidR="000D23BD" w:rsidRPr="00347877">
        <w:rPr>
          <w:rFonts w:ascii="Times New Roman" w:hAnsi="Times New Roman" w:cs="Times New Roman"/>
          <w:sz w:val="20"/>
          <w:szCs w:val="20"/>
        </w:rPr>
        <w:t>regulation</w:t>
      </w:r>
      <w:r w:rsidRPr="00347877">
        <w:rPr>
          <w:rFonts w:ascii="Times New Roman" w:hAnsi="Times New Roman" w:cs="Times New Roman"/>
          <w:sz w:val="20"/>
          <w:szCs w:val="20"/>
        </w:rPr>
        <w:t xml:space="preserve">. The survey instrument, data collection, and sample, as well as the </w:t>
      </w:r>
      <w:r w:rsidR="001D539A" w:rsidRPr="00347877">
        <w:rPr>
          <w:rFonts w:ascii="Times New Roman" w:hAnsi="Times New Roman" w:cs="Times New Roman"/>
          <w:sz w:val="20"/>
          <w:szCs w:val="20"/>
        </w:rPr>
        <w:t xml:space="preserve">virtual exchange experience with the GVT </w:t>
      </w:r>
      <w:r w:rsidRPr="00347877">
        <w:rPr>
          <w:rFonts w:ascii="Times New Roman" w:hAnsi="Times New Roman" w:cs="Times New Roman"/>
          <w:sz w:val="20"/>
          <w:szCs w:val="20"/>
        </w:rPr>
        <w:t>are detailed here.</w:t>
      </w:r>
      <w:r w:rsidR="00AB5FB4" w:rsidRPr="00347877">
        <w:rPr>
          <w:rFonts w:ascii="Times New Roman" w:hAnsi="Times New Roman" w:cs="Times New Roman"/>
          <w:sz w:val="20"/>
          <w:szCs w:val="20"/>
        </w:rPr>
        <w:t xml:space="preserve"> </w:t>
      </w:r>
    </w:p>
    <w:p w14:paraId="35B5140A" w14:textId="77777777" w:rsidR="003A1FC2" w:rsidRPr="00347877" w:rsidRDefault="003A1FC2" w:rsidP="00347877">
      <w:pPr>
        <w:spacing w:after="0" w:line="360" w:lineRule="auto"/>
        <w:ind w:firstLine="720"/>
        <w:rPr>
          <w:rFonts w:ascii="Times New Roman" w:hAnsi="Times New Roman" w:cs="Times New Roman"/>
          <w:sz w:val="20"/>
          <w:szCs w:val="20"/>
        </w:rPr>
      </w:pPr>
    </w:p>
    <w:p w14:paraId="2C08FE50" w14:textId="782885FB" w:rsidR="00AB5FB4" w:rsidRPr="00347877" w:rsidRDefault="004A0BFE" w:rsidP="00347877">
      <w:pPr>
        <w:pStyle w:val="Heading3"/>
        <w:spacing w:before="0" w:line="360" w:lineRule="auto"/>
        <w:rPr>
          <w:rFonts w:ascii="Times New Roman" w:hAnsi="Times New Roman" w:cs="Times New Roman"/>
          <w:b/>
          <w:bCs/>
          <w:i/>
          <w:iCs/>
          <w:color w:val="auto"/>
          <w:sz w:val="20"/>
          <w:szCs w:val="20"/>
        </w:rPr>
      </w:pPr>
      <w:r w:rsidRPr="00347877">
        <w:rPr>
          <w:rFonts w:ascii="Times New Roman" w:hAnsi="Times New Roman" w:cs="Times New Roman"/>
          <w:b/>
          <w:bCs/>
          <w:i/>
          <w:iCs/>
          <w:color w:val="auto"/>
          <w:sz w:val="20"/>
          <w:szCs w:val="20"/>
        </w:rPr>
        <w:t xml:space="preserve">3.1 </w:t>
      </w:r>
      <w:r w:rsidR="00AB5FB4" w:rsidRPr="00347877">
        <w:rPr>
          <w:rFonts w:ascii="Times New Roman" w:hAnsi="Times New Roman" w:cs="Times New Roman"/>
          <w:b/>
          <w:bCs/>
          <w:i/>
          <w:iCs/>
          <w:color w:val="auto"/>
          <w:sz w:val="20"/>
          <w:szCs w:val="20"/>
        </w:rPr>
        <w:t>Sample</w:t>
      </w:r>
    </w:p>
    <w:p w14:paraId="62575941" w14:textId="55A4ACC1" w:rsidR="0002766A" w:rsidRPr="00347877" w:rsidRDefault="00A34F97" w:rsidP="00347877">
      <w:pPr>
        <w:spacing w:after="0" w:line="360" w:lineRule="auto"/>
        <w:ind w:firstLine="720"/>
        <w:rPr>
          <w:rFonts w:ascii="Times New Roman" w:hAnsi="Times New Roman" w:cs="Times New Roman"/>
          <w:sz w:val="20"/>
          <w:szCs w:val="20"/>
        </w:rPr>
      </w:pPr>
      <w:r w:rsidRPr="00347877">
        <w:rPr>
          <w:rFonts w:ascii="Times New Roman" w:hAnsi="Times New Roman" w:cs="Times New Roman"/>
          <w:sz w:val="20"/>
          <w:szCs w:val="20"/>
        </w:rPr>
        <w:t>As part of their academic program, students participated in a quantitative study that involved collaborating with partner classes from various countries</w:t>
      </w:r>
      <w:r w:rsidR="00E07F58" w:rsidRPr="00347877">
        <w:rPr>
          <w:rFonts w:ascii="Times New Roman" w:hAnsi="Times New Roman" w:cs="Times New Roman"/>
          <w:sz w:val="20"/>
          <w:szCs w:val="20"/>
        </w:rPr>
        <w:t xml:space="preserve"> in GVTs.</w:t>
      </w:r>
      <w:r w:rsidRPr="00347877">
        <w:rPr>
          <w:rFonts w:ascii="Times New Roman" w:hAnsi="Times New Roman" w:cs="Times New Roman"/>
          <w:sz w:val="20"/>
          <w:szCs w:val="20"/>
        </w:rPr>
        <w:t xml:space="preserve"> These exchanges involved</w:t>
      </w:r>
      <w:r w:rsidR="00E07F58" w:rsidRPr="00347877">
        <w:rPr>
          <w:rFonts w:ascii="Times New Roman" w:hAnsi="Times New Roman" w:cs="Times New Roman"/>
          <w:sz w:val="20"/>
          <w:szCs w:val="20"/>
        </w:rPr>
        <w:t xml:space="preserve"> GVT</w:t>
      </w:r>
      <w:r w:rsidR="00A70BC0" w:rsidRPr="00347877">
        <w:rPr>
          <w:rFonts w:ascii="Times New Roman" w:hAnsi="Times New Roman" w:cs="Times New Roman"/>
          <w:sz w:val="20"/>
          <w:szCs w:val="20"/>
        </w:rPr>
        <w:t xml:space="preserve">  and working withing their assigned teams </w:t>
      </w:r>
      <w:r w:rsidRPr="00347877">
        <w:rPr>
          <w:rFonts w:ascii="Times New Roman" w:hAnsi="Times New Roman" w:cs="Times New Roman"/>
          <w:sz w:val="20"/>
          <w:szCs w:val="20"/>
        </w:rPr>
        <w:t xml:space="preserve">consisting of both their own university peers and those from partner universities. </w:t>
      </w:r>
      <w:r w:rsidR="00371541" w:rsidRPr="00347877">
        <w:rPr>
          <w:rFonts w:ascii="Times New Roman" w:hAnsi="Times New Roman" w:cs="Times New Roman"/>
          <w:sz w:val="20"/>
          <w:szCs w:val="20"/>
        </w:rPr>
        <w:t>Across multiple course terms, s</w:t>
      </w:r>
      <w:r w:rsidR="00B44BD8" w:rsidRPr="00347877">
        <w:rPr>
          <w:rFonts w:ascii="Times New Roman" w:hAnsi="Times New Roman" w:cs="Times New Roman"/>
          <w:sz w:val="20"/>
          <w:szCs w:val="20"/>
        </w:rPr>
        <w:t>tudents completed a survey questionnaire before (n=584) and after (n=399) their GVT experience. The sample composition based on countries reflected the profile described in Table 1. From Spring 2018 to Fall 2021, the sample included undergraduate students from seven institutions in six countries (Brazil, France, Japan, the Netherlands, Switzerland, and the United States) enrolled in international business courses. This included the time before and after the covid epidemic. The students' ages range from 18 to 35, with the majority being between the ages of 18 and 21. The United States had the most students in the sample (n=462), accounting for less than half of the total. The students from Brazil had the second highest representation (n=318), accounting for slightly more than one-third of the total. The remaining sample was made up of people from France (n=65), Japan (n=57), Switzerland (n=35), and the Netherlands (n=33). The sample composition based on countries reflected the profile described in Table 1.</w:t>
      </w:r>
    </w:p>
    <w:p w14:paraId="7B894C66" w14:textId="567D52D6" w:rsidR="004A0BFE" w:rsidRPr="00347877" w:rsidRDefault="00B74A82" w:rsidP="00347877">
      <w:pPr>
        <w:pStyle w:val="Heading4"/>
        <w:spacing w:before="0" w:line="360" w:lineRule="auto"/>
        <w:rPr>
          <w:rFonts w:ascii="Times New Roman" w:hAnsi="Times New Roman" w:cs="Times New Roman"/>
          <w:b/>
          <w:bCs/>
          <w:i w:val="0"/>
          <w:iCs w:val="0"/>
          <w:color w:val="auto"/>
          <w:sz w:val="20"/>
          <w:szCs w:val="20"/>
        </w:rPr>
      </w:pPr>
      <w:r w:rsidRPr="00347877">
        <w:rPr>
          <w:rFonts w:ascii="Times New Roman" w:hAnsi="Times New Roman" w:cs="Times New Roman"/>
          <w:b/>
          <w:bCs/>
          <w:i w:val="0"/>
          <w:iCs w:val="0"/>
          <w:color w:val="auto"/>
          <w:sz w:val="20"/>
          <w:szCs w:val="20"/>
        </w:rPr>
        <w:t xml:space="preserve">Table </w:t>
      </w:r>
      <w:r w:rsidR="00741E09" w:rsidRPr="00347877">
        <w:rPr>
          <w:rFonts w:ascii="Times New Roman" w:hAnsi="Times New Roman" w:cs="Times New Roman"/>
          <w:b/>
          <w:bCs/>
          <w:i w:val="0"/>
          <w:iCs w:val="0"/>
          <w:color w:val="auto"/>
          <w:sz w:val="20"/>
          <w:szCs w:val="20"/>
        </w:rPr>
        <w:t>1</w:t>
      </w:r>
      <w:r w:rsidRPr="00347877">
        <w:rPr>
          <w:rFonts w:ascii="Times New Roman" w:hAnsi="Times New Roman" w:cs="Times New Roman"/>
          <w:b/>
          <w:bCs/>
          <w:i w:val="0"/>
          <w:iCs w:val="0"/>
          <w:color w:val="auto"/>
          <w:sz w:val="20"/>
          <w:szCs w:val="20"/>
        </w:rPr>
        <w:t xml:space="preserve"> Sample Description</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318"/>
        <w:gridCol w:w="2355"/>
        <w:gridCol w:w="2280"/>
        <w:gridCol w:w="2066"/>
      </w:tblGrid>
      <w:tr w:rsidR="00304836" w:rsidRPr="00347877" w14:paraId="02C50BC0" w14:textId="77777777" w:rsidTr="00F00BA0">
        <w:tc>
          <w:tcPr>
            <w:tcW w:w="2380" w:type="dxa"/>
            <w:tcBorders>
              <w:top w:val="single" w:sz="4" w:space="0" w:color="auto"/>
              <w:bottom w:val="single" w:sz="4" w:space="0" w:color="auto"/>
            </w:tcBorders>
          </w:tcPr>
          <w:p w14:paraId="73578724" w14:textId="77777777" w:rsidR="00304836" w:rsidRPr="00347877" w:rsidRDefault="00304836" w:rsidP="00347877">
            <w:pPr>
              <w:spacing w:line="360" w:lineRule="auto"/>
              <w:rPr>
                <w:rFonts w:ascii="Times New Roman" w:hAnsi="Times New Roman" w:cs="Times New Roman"/>
                <w:b/>
                <w:bCs/>
                <w:sz w:val="20"/>
                <w:szCs w:val="20"/>
              </w:rPr>
            </w:pPr>
            <w:r w:rsidRPr="00347877">
              <w:rPr>
                <w:rFonts w:ascii="Times New Roman" w:hAnsi="Times New Roman" w:cs="Times New Roman"/>
                <w:b/>
                <w:bCs/>
                <w:sz w:val="20"/>
                <w:szCs w:val="20"/>
              </w:rPr>
              <w:t>Country</w:t>
            </w:r>
          </w:p>
        </w:tc>
        <w:tc>
          <w:tcPr>
            <w:tcW w:w="2455" w:type="dxa"/>
            <w:tcBorders>
              <w:top w:val="single" w:sz="4" w:space="0" w:color="auto"/>
              <w:bottom w:val="single" w:sz="4" w:space="0" w:color="auto"/>
            </w:tcBorders>
          </w:tcPr>
          <w:p w14:paraId="7FE8548E" w14:textId="77777777" w:rsidR="00304836" w:rsidRPr="00347877" w:rsidRDefault="00304836" w:rsidP="00347877">
            <w:pPr>
              <w:spacing w:line="360" w:lineRule="auto"/>
              <w:rPr>
                <w:rFonts w:ascii="Times New Roman" w:hAnsi="Times New Roman" w:cs="Times New Roman"/>
                <w:b/>
                <w:bCs/>
                <w:sz w:val="20"/>
                <w:szCs w:val="20"/>
              </w:rPr>
            </w:pPr>
            <w:r w:rsidRPr="00347877">
              <w:rPr>
                <w:rFonts w:ascii="Times New Roman" w:hAnsi="Times New Roman" w:cs="Times New Roman"/>
                <w:b/>
                <w:bCs/>
                <w:sz w:val="20"/>
                <w:szCs w:val="20"/>
              </w:rPr>
              <w:t>Pre</w:t>
            </w:r>
          </w:p>
        </w:tc>
        <w:tc>
          <w:tcPr>
            <w:tcW w:w="2373" w:type="dxa"/>
            <w:tcBorders>
              <w:top w:val="single" w:sz="4" w:space="0" w:color="auto"/>
              <w:bottom w:val="single" w:sz="4" w:space="0" w:color="auto"/>
            </w:tcBorders>
          </w:tcPr>
          <w:p w14:paraId="0F00BBC2" w14:textId="77777777" w:rsidR="00304836" w:rsidRPr="00347877" w:rsidRDefault="00304836" w:rsidP="00347877">
            <w:pPr>
              <w:spacing w:line="360" w:lineRule="auto"/>
              <w:rPr>
                <w:rFonts w:ascii="Times New Roman" w:hAnsi="Times New Roman" w:cs="Times New Roman"/>
                <w:b/>
                <w:bCs/>
                <w:sz w:val="20"/>
                <w:szCs w:val="20"/>
              </w:rPr>
            </w:pPr>
            <w:r w:rsidRPr="00347877">
              <w:rPr>
                <w:rFonts w:ascii="Times New Roman" w:hAnsi="Times New Roman" w:cs="Times New Roman"/>
                <w:b/>
                <w:bCs/>
                <w:sz w:val="20"/>
                <w:szCs w:val="20"/>
              </w:rPr>
              <w:t>Post</w:t>
            </w:r>
          </w:p>
        </w:tc>
        <w:tc>
          <w:tcPr>
            <w:tcW w:w="2142" w:type="dxa"/>
            <w:tcBorders>
              <w:top w:val="single" w:sz="4" w:space="0" w:color="auto"/>
              <w:bottom w:val="single" w:sz="4" w:space="0" w:color="auto"/>
            </w:tcBorders>
          </w:tcPr>
          <w:p w14:paraId="2A2FB1CF" w14:textId="77777777" w:rsidR="00304836" w:rsidRPr="00347877" w:rsidRDefault="00304836" w:rsidP="00347877">
            <w:pPr>
              <w:spacing w:line="360" w:lineRule="auto"/>
              <w:rPr>
                <w:rFonts w:ascii="Times New Roman" w:hAnsi="Times New Roman" w:cs="Times New Roman"/>
                <w:b/>
                <w:bCs/>
                <w:sz w:val="20"/>
                <w:szCs w:val="20"/>
              </w:rPr>
            </w:pPr>
            <w:r w:rsidRPr="00347877">
              <w:rPr>
                <w:rFonts w:ascii="Times New Roman" w:hAnsi="Times New Roman" w:cs="Times New Roman"/>
                <w:b/>
                <w:bCs/>
                <w:sz w:val="20"/>
                <w:szCs w:val="20"/>
              </w:rPr>
              <w:t>Total</w:t>
            </w:r>
          </w:p>
        </w:tc>
      </w:tr>
      <w:tr w:rsidR="00304836" w:rsidRPr="00347877" w14:paraId="0D4F6A06" w14:textId="77777777" w:rsidTr="00F00BA0">
        <w:tc>
          <w:tcPr>
            <w:tcW w:w="2380" w:type="dxa"/>
            <w:tcBorders>
              <w:top w:val="single" w:sz="4" w:space="0" w:color="auto"/>
            </w:tcBorders>
          </w:tcPr>
          <w:p w14:paraId="5C60650B" w14:textId="77777777" w:rsidR="00304836" w:rsidRPr="00347877" w:rsidRDefault="00304836"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US</w:t>
            </w:r>
          </w:p>
        </w:tc>
        <w:tc>
          <w:tcPr>
            <w:tcW w:w="2455" w:type="dxa"/>
            <w:tcBorders>
              <w:top w:val="single" w:sz="4" w:space="0" w:color="auto"/>
            </w:tcBorders>
          </w:tcPr>
          <w:p w14:paraId="79113BD9" w14:textId="77777777" w:rsidR="00304836" w:rsidRPr="00347877" w:rsidRDefault="00304836"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266</w:t>
            </w:r>
          </w:p>
        </w:tc>
        <w:tc>
          <w:tcPr>
            <w:tcW w:w="2373" w:type="dxa"/>
            <w:tcBorders>
              <w:top w:val="single" w:sz="4" w:space="0" w:color="auto"/>
            </w:tcBorders>
          </w:tcPr>
          <w:p w14:paraId="2531F768" w14:textId="77777777" w:rsidR="00304836" w:rsidRPr="00347877" w:rsidRDefault="00304836"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196</w:t>
            </w:r>
          </w:p>
        </w:tc>
        <w:tc>
          <w:tcPr>
            <w:tcW w:w="2142" w:type="dxa"/>
            <w:tcBorders>
              <w:top w:val="single" w:sz="4" w:space="0" w:color="auto"/>
            </w:tcBorders>
          </w:tcPr>
          <w:p w14:paraId="08ED2920" w14:textId="77777777" w:rsidR="00304836" w:rsidRPr="00347877" w:rsidRDefault="00304836"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462</w:t>
            </w:r>
          </w:p>
        </w:tc>
      </w:tr>
      <w:tr w:rsidR="00304836" w:rsidRPr="00347877" w14:paraId="78995EAE" w14:textId="77777777" w:rsidTr="00AE1193">
        <w:tc>
          <w:tcPr>
            <w:tcW w:w="2380" w:type="dxa"/>
          </w:tcPr>
          <w:p w14:paraId="3AA320E7" w14:textId="77777777" w:rsidR="00304836" w:rsidRPr="00347877" w:rsidRDefault="00304836"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Brazil</w:t>
            </w:r>
          </w:p>
        </w:tc>
        <w:tc>
          <w:tcPr>
            <w:tcW w:w="2455" w:type="dxa"/>
          </w:tcPr>
          <w:p w14:paraId="1F3204A7" w14:textId="77777777" w:rsidR="00304836" w:rsidRPr="00347877" w:rsidRDefault="00304836"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211</w:t>
            </w:r>
          </w:p>
        </w:tc>
        <w:tc>
          <w:tcPr>
            <w:tcW w:w="2373" w:type="dxa"/>
          </w:tcPr>
          <w:p w14:paraId="5CE94020" w14:textId="77777777" w:rsidR="00304836" w:rsidRPr="00347877" w:rsidRDefault="00304836"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107</w:t>
            </w:r>
          </w:p>
        </w:tc>
        <w:tc>
          <w:tcPr>
            <w:tcW w:w="2142" w:type="dxa"/>
          </w:tcPr>
          <w:p w14:paraId="7B4DF412" w14:textId="77777777" w:rsidR="00304836" w:rsidRPr="00347877" w:rsidRDefault="00304836"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318</w:t>
            </w:r>
          </w:p>
        </w:tc>
      </w:tr>
      <w:tr w:rsidR="00304836" w:rsidRPr="00347877" w14:paraId="566DA68E" w14:textId="77777777" w:rsidTr="00AE1193">
        <w:tc>
          <w:tcPr>
            <w:tcW w:w="2380" w:type="dxa"/>
          </w:tcPr>
          <w:p w14:paraId="2ED23B10" w14:textId="77777777" w:rsidR="00304836" w:rsidRPr="00347877" w:rsidRDefault="00304836"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France</w:t>
            </w:r>
          </w:p>
        </w:tc>
        <w:tc>
          <w:tcPr>
            <w:tcW w:w="2455" w:type="dxa"/>
          </w:tcPr>
          <w:p w14:paraId="5230A669" w14:textId="77777777" w:rsidR="00304836" w:rsidRPr="00347877" w:rsidRDefault="00304836"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32</w:t>
            </w:r>
          </w:p>
        </w:tc>
        <w:tc>
          <w:tcPr>
            <w:tcW w:w="2373" w:type="dxa"/>
          </w:tcPr>
          <w:p w14:paraId="2F6CDC91" w14:textId="77777777" w:rsidR="00304836" w:rsidRPr="00347877" w:rsidRDefault="00304836"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33</w:t>
            </w:r>
          </w:p>
        </w:tc>
        <w:tc>
          <w:tcPr>
            <w:tcW w:w="2142" w:type="dxa"/>
          </w:tcPr>
          <w:p w14:paraId="7E567905" w14:textId="77777777" w:rsidR="00304836" w:rsidRPr="00347877" w:rsidRDefault="00304836"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65</w:t>
            </w:r>
          </w:p>
        </w:tc>
      </w:tr>
      <w:tr w:rsidR="00304836" w:rsidRPr="00347877" w14:paraId="386B746E" w14:textId="77777777" w:rsidTr="00AE1193">
        <w:tc>
          <w:tcPr>
            <w:tcW w:w="2380" w:type="dxa"/>
          </w:tcPr>
          <w:p w14:paraId="479B8B99" w14:textId="77777777" w:rsidR="00304836" w:rsidRPr="00347877" w:rsidRDefault="00304836"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Japan</w:t>
            </w:r>
          </w:p>
        </w:tc>
        <w:tc>
          <w:tcPr>
            <w:tcW w:w="2455" w:type="dxa"/>
          </w:tcPr>
          <w:p w14:paraId="354749A5" w14:textId="77777777" w:rsidR="00304836" w:rsidRPr="00347877" w:rsidRDefault="00304836"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30</w:t>
            </w:r>
          </w:p>
        </w:tc>
        <w:tc>
          <w:tcPr>
            <w:tcW w:w="2373" w:type="dxa"/>
          </w:tcPr>
          <w:p w14:paraId="0AE10959" w14:textId="77777777" w:rsidR="00304836" w:rsidRPr="00347877" w:rsidRDefault="00304836"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27</w:t>
            </w:r>
          </w:p>
        </w:tc>
        <w:tc>
          <w:tcPr>
            <w:tcW w:w="2142" w:type="dxa"/>
          </w:tcPr>
          <w:p w14:paraId="76305CF7" w14:textId="77777777" w:rsidR="00304836" w:rsidRPr="00347877" w:rsidRDefault="00304836"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57</w:t>
            </w:r>
          </w:p>
        </w:tc>
      </w:tr>
      <w:tr w:rsidR="00304836" w:rsidRPr="00347877" w14:paraId="41137EE5" w14:textId="77777777" w:rsidTr="00AE1193">
        <w:tc>
          <w:tcPr>
            <w:tcW w:w="2380" w:type="dxa"/>
          </w:tcPr>
          <w:p w14:paraId="0D5E6DD1" w14:textId="77777777" w:rsidR="00304836" w:rsidRPr="00347877" w:rsidRDefault="00304836"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Switzerland</w:t>
            </w:r>
          </w:p>
        </w:tc>
        <w:tc>
          <w:tcPr>
            <w:tcW w:w="2455" w:type="dxa"/>
          </w:tcPr>
          <w:p w14:paraId="7AA793D5" w14:textId="77777777" w:rsidR="00304836" w:rsidRPr="00347877" w:rsidRDefault="00304836"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23</w:t>
            </w:r>
          </w:p>
        </w:tc>
        <w:tc>
          <w:tcPr>
            <w:tcW w:w="2373" w:type="dxa"/>
          </w:tcPr>
          <w:p w14:paraId="09DF5954" w14:textId="77777777" w:rsidR="00304836" w:rsidRPr="00347877" w:rsidRDefault="00304836"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12</w:t>
            </w:r>
          </w:p>
        </w:tc>
        <w:tc>
          <w:tcPr>
            <w:tcW w:w="2142" w:type="dxa"/>
          </w:tcPr>
          <w:p w14:paraId="5872A43C" w14:textId="77777777" w:rsidR="00304836" w:rsidRPr="00347877" w:rsidRDefault="00304836"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35</w:t>
            </w:r>
          </w:p>
        </w:tc>
      </w:tr>
      <w:tr w:rsidR="00304836" w:rsidRPr="00347877" w14:paraId="19D859CF" w14:textId="77777777" w:rsidTr="00AE1193">
        <w:tc>
          <w:tcPr>
            <w:tcW w:w="2380" w:type="dxa"/>
          </w:tcPr>
          <w:p w14:paraId="23F7DCA7" w14:textId="77777777" w:rsidR="00304836" w:rsidRPr="00347877" w:rsidRDefault="00304836"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The Netherlands</w:t>
            </w:r>
          </w:p>
        </w:tc>
        <w:tc>
          <w:tcPr>
            <w:tcW w:w="2455" w:type="dxa"/>
          </w:tcPr>
          <w:p w14:paraId="76D8B4C0" w14:textId="77777777" w:rsidR="00304836" w:rsidRPr="00347877" w:rsidRDefault="00304836"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22</w:t>
            </w:r>
          </w:p>
        </w:tc>
        <w:tc>
          <w:tcPr>
            <w:tcW w:w="2373" w:type="dxa"/>
          </w:tcPr>
          <w:p w14:paraId="729B31E4" w14:textId="77777777" w:rsidR="00304836" w:rsidRPr="00347877" w:rsidRDefault="00304836"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11</w:t>
            </w:r>
          </w:p>
        </w:tc>
        <w:tc>
          <w:tcPr>
            <w:tcW w:w="2142" w:type="dxa"/>
          </w:tcPr>
          <w:p w14:paraId="46D5F9AE" w14:textId="77777777" w:rsidR="00304836" w:rsidRPr="00347877" w:rsidRDefault="00304836"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33</w:t>
            </w:r>
          </w:p>
        </w:tc>
      </w:tr>
      <w:tr w:rsidR="00304836" w:rsidRPr="00347877" w14:paraId="08958756" w14:textId="77777777" w:rsidTr="00AE1193">
        <w:tc>
          <w:tcPr>
            <w:tcW w:w="2380" w:type="dxa"/>
          </w:tcPr>
          <w:p w14:paraId="1BFA2C9F" w14:textId="77777777" w:rsidR="00304836" w:rsidRPr="00347877" w:rsidRDefault="00304836" w:rsidP="00347877">
            <w:pPr>
              <w:spacing w:line="360" w:lineRule="auto"/>
              <w:rPr>
                <w:rFonts w:ascii="Times New Roman" w:hAnsi="Times New Roman" w:cs="Times New Roman"/>
                <w:b/>
                <w:bCs/>
                <w:sz w:val="20"/>
                <w:szCs w:val="20"/>
              </w:rPr>
            </w:pPr>
            <w:r w:rsidRPr="00347877">
              <w:rPr>
                <w:rFonts w:ascii="Times New Roman" w:hAnsi="Times New Roman" w:cs="Times New Roman"/>
                <w:b/>
                <w:bCs/>
                <w:sz w:val="20"/>
                <w:szCs w:val="20"/>
              </w:rPr>
              <w:t>Total</w:t>
            </w:r>
          </w:p>
        </w:tc>
        <w:tc>
          <w:tcPr>
            <w:tcW w:w="2455" w:type="dxa"/>
          </w:tcPr>
          <w:p w14:paraId="678EA21B" w14:textId="77777777" w:rsidR="00304836" w:rsidRPr="00347877" w:rsidRDefault="00304836"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584</w:t>
            </w:r>
          </w:p>
        </w:tc>
        <w:tc>
          <w:tcPr>
            <w:tcW w:w="2373" w:type="dxa"/>
          </w:tcPr>
          <w:p w14:paraId="65EDD78C" w14:textId="77777777" w:rsidR="00304836" w:rsidRPr="00347877" w:rsidRDefault="00304836"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399</w:t>
            </w:r>
          </w:p>
        </w:tc>
        <w:tc>
          <w:tcPr>
            <w:tcW w:w="2142" w:type="dxa"/>
          </w:tcPr>
          <w:p w14:paraId="70730BB8" w14:textId="77777777" w:rsidR="00304836" w:rsidRPr="00347877" w:rsidRDefault="00304836"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983</w:t>
            </w:r>
          </w:p>
        </w:tc>
      </w:tr>
    </w:tbl>
    <w:p w14:paraId="3AF2B22B" w14:textId="77777777" w:rsidR="00242849" w:rsidRPr="00347877" w:rsidRDefault="00242849" w:rsidP="00347877">
      <w:pPr>
        <w:spacing w:after="0" w:line="360" w:lineRule="auto"/>
        <w:rPr>
          <w:rFonts w:ascii="Times New Roman" w:hAnsi="Times New Roman" w:cs="Times New Roman"/>
          <w:sz w:val="20"/>
          <w:szCs w:val="20"/>
        </w:rPr>
      </w:pPr>
    </w:p>
    <w:p w14:paraId="0591B1E1" w14:textId="205C2344" w:rsidR="003357EB" w:rsidRPr="00347877" w:rsidRDefault="004A0BFE" w:rsidP="00347877">
      <w:pPr>
        <w:pStyle w:val="Heading3"/>
        <w:spacing w:before="0" w:line="360" w:lineRule="auto"/>
        <w:rPr>
          <w:rFonts w:ascii="Times New Roman" w:hAnsi="Times New Roman" w:cs="Times New Roman"/>
          <w:b/>
          <w:bCs/>
          <w:i/>
          <w:iCs/>
          <w:color w:val="auto"/>
          <w:sz w:val="20"/>
          <w:szCs w:val="20"/>
        </w:rPr>
      </w:pPr>
      <w:r w:rsidRPr="00347877">
        <w:rPr>
          <w:rFonts w:ascii="Times New Roman" w:hAnsi="Times New Roman" w:cs="Times New Roman"/>
          <w:b/>
          <w:bCs/>
          <w:i/>
          <w:iCs/>
          <w:color w:val="auto"/>
          <w:sz w:val="20"/>
          <w:szCs w:val="20"/>
        </w:rPr>
        <w:t xml:space="preserve">3.2 </w:t>
      </w:r>
      <w:r w:rsidR="003357EB" w:rsidRPr="00347877">
        <w:rPr>
          <w:rFonts w:ascii="Times New Roman" w:hAnsi="Times New Roman" w:cs="Times New Roman"/>
          <w:b/>
          <w:bCs/>
          <w:i/>
          <w:iCs/>
          <w:color w:val="auto"/>
          <w:sz w:val="20"/>
          <w:szCs w:val="20"/>
        </w:rPr>
        <w:t xml:space="preserve">The </w:t>
      </w:r>
      <w:r w:rsidR="00AE71AC" w:rsidRPr="00347877">
        <w:rPr>
          <w:rFonts w:ascii="Times New Roman" w:hAnsi="Times New Roman" w:cs="Times New Roman"/>
          <w:b/>
          <w:bCs/>
          <w:i/>
          <w:iCs/>
          <w:color w:val="auto"/>
          <w:sz w:val="20"/>
          <w:szCs w:val="20"/>
        </w:rPr>
        <w:t>Collaboration</w:t>
      </w:r>
      <w:r w:rsidR="003357EB" w:rsidRPr="00347877">
        <w:rPr>
          <w:rFonts w:ascii="Times New Roman" w:hAnsi="Times New Roman" w:cs="Times New Roman"/>
          <w:b/>
          <w:bCs/>
          <w:i/>
          <w:iCs/>
          <w:color w:val="auto"/>
          <w:sz w:val="20"/>
          <w:szCs w:val="20"/>
        </w:rPr>
        <w:t xml:space="preserve"> </w:t>
      </w:r>
      <w:r w:rsidR="00B738A9" w:rsidRPr="00347877">
        <w:rPr>
          <w:rFonts w:ascii="Times New Roman" w:hAnsi="Times New Roman" w:cs="Times New Roman"/>
          <w:b/>
          <w:bCs/>
          <w:i/>
          <w:iCs/>
          <w:color w:val="auto"/>
          <w:sz w:val="20"/>
          <w:szCs w:val="20"/>
        </w:rPr>
        <w:t xml:space="preserve">Context and </w:t>
      </w:r>
      <w:r w:rsidR="003357EB" w:rsidRPr="00347877">
        <w:rPr>
          <w:rFonts w:ascii="Times New Roman" w:hAnsi="Times New Roman" w:cs="Times New Roman"/>
          <w:b/>
          <w:bCs/>
          <w:i/>
          <w:iCs/>
          <w:color w:val="auto"/>
          <w:sz w:val="20"/>
          <w:szCs w:val="20"/>
        </w:rPr>
        <w:t>Experience</w:t>
      </w:r>
    </w:p>
    <w:p w14:paraId="4B1D1222" w14:textId="77777777" w:rsidR="00B408B7" w:rsidRPr="00347877" w:rsidRDefault="00B408B7" w:rsidP="00347877">
      <w:pPr>
        <w:spacing w:after="0" w:line="360" w:lineRule="auto"/>
        <w:ind w:firstLine="720"/>
        <w:rPr>
          <w:rFonts w:ascii="Times New Roman" w:hAnsi="Times New Roman" w:cs="Times New Roman"/>
          <w:sz w:val="20"/>
          <w:szCs w:val="20"/>
        </w:rPr>
      </w:pPr>
      <w:r w:rsidRPr="00347877">
        <w:rPr>
          <w:rFonts w:ascii="Times New Roman" w:hAnsi="Times New Roman" w:cs="Times New Roman"/>
          <w:sz w:val="20"/>
          <w:szCs w:val="20"/>
        </w:rPr>
        <w:t>Undergraduate business assignments were developed with the assistance of a series of intercultural GVTs that allowed students to work collaboratively on project-based work with peers from all around the world. As part of this initiative, students were exposed to international business projects in order to strengthen their collaboration abilities and multicultural experiences. The major purpose of this study was to analyze students' self-efficacy and to see if COVID-19 and the virtual interactive structure impacted learners' self-efficacy beliefs. To evaluate the influence of GVT on student self-efficacy, a four-year longitudinal research was utilized to gather data from 2018 to 2021, including both non-pandemic and pandemic periods. To predict the learner's self-efficacy, a model was constructed and evaluated before and after the GVT.</w:t>
      </w:r>
    </w:p>
    <w:p w14:paraId="16F852C5" w14:textId="77777777" w:rsidR="00A107D9" w:rsidRPr="00347877" w:rsidRDefault="00B408B7" w:rsidP="00347877">
      <w:pPr>
        <w:spacing w:after="0" w:line="360" w:lineRule="auto"/>
        <w:rPr>
          <w:rFonts w:ascii="Times New Roman" w:hAnsi="Times New Roman" w:cs="Times New Roman"/>
          <w:sz w:val="20"/>
          <w:szCs w:val="20"/>
        </w:rPr>
      </w:pPr>
      <w:r w:rsidRPr="00347877">
        <w:rPr>
          <w:rFonts w:ascii="Times New Roman" w:hAnsi="Times New Roman" w:cs="Times New Roman"/>
          <w:sz w:val="20"/>
          <w:szCs w:val="20"/>
        </w:rPr>
        <w:t xml:space="preserve">Each course included six to ten weeks of interaction with students enrolled in GVTs. These GVTs were designed to simulate a company's worldwide environment through the use of cultural briefings, introductions, and self-managed teams, allowing students to experiment with and learn new skills and approaches. The students bear the majority of the responsibility for the success of these meetings (O'Dowd, 2020). </w:t>
      </w:r>
    </w:p>
    <w:p w14:paraId="354D717A" w14:textId="51842C5C" w:rsidR="00B408B7" w:rsidRPr="00347877" w:rsidRDefault="00B408B7" w:rsidP="00347877">
      <w:pPr>
        <w:spacing w:after="0" w:line="360" w:lineRule="auto"/>
        <w:ind w:firstLine="720"/>
        <w:rPr>
          <w:rFonts w:ascii="Times New Roman" w:hAnsi="Times New Roman" w:cs="Times New Roman"/>
          <w:sz w:val="20"/>
          <w:szCs w:val="20"/>
        </w:rPr>
      </w:pPr>
      <w:r w:rsidRPr="00347877">
        <w:rPr>
          <w:rFonts w:ascii="Times New Roman" w:hAnsi="Times New Roman" w:cs="Times New Roman"/>
          <w:sz w:val="20"/>
          <w:szCs w:val="20"/>
        </w:rPr>
        <w:t xml:space="preserve">All students took part in </w:t>
      </w:r>
      <w:r w:rsidR="008B60A3" w:rsidRPr="00347877">
        <w:rPr>
          <w:rFonts w:ascii="Times New Roman" w:hAnsi="Times New Roman" w:cs="Times New Roman"/>
          <w:sz w:val="20"/>
          <w:szCs w:val="20"/>
        </w:rPr>
        <w:t>an</w:t>
      </w:r>
      <w:r w:rsidRPr="00347877">
        <w:rPr>
          <w:rFonts w:ascii="Times New Roman" w:hAnsi="Times New Roman" w:cs="Times New Roman"/>
          <w:sz w:val="20"/>
          <w:szCs w:val="20"/>
        </w:rPr>
        <w:t xml:space="preserve"> "icebreaker" activity as part of the event, in which they shared information about their personal and professional interests, subject of study, and other issues of mutual interest. During this icebreaker activity, students used several audiovisual platforms, such as VoiceThread and Flipgrid, to start project discussions. These web-based technologies were chosen because they provide asynchronous video conferencing, which was required owing to the students' different time zones.</w:t>
      </w:r>
    </w:p>
    <w:p w14:paraId="770727F7" w14:textId="0A192241" w:rsidR="00B408B7" w:rsidRPr="00347877" w:rsidRDefault="00B408B7" w:rsidP="00347877">
      <w:pPr>
        <w:spacing w:after="0" w:line="360" w:lineRule="auto"/>
        <w:ind w:firstLine="720"/>
        <w:rPr>
          <w:rFonts w:ascii="Times New Roman" w:hAnsi="Times New Roman" w:cs="Times New Roman"/>
          <w:sz w:val="20"/>
          <w:szCs w:val="20"/>
        </w:rPr>
      </w:pPr>
      <w:r w:rsidRPr="00347877">
        <w:rPr>
          <w:rFonts w:ascii="Times New Roman" w:hAnsi="Times New Roman" w:cs="Times New Roman"/>
          <w:sz w:val="20"/>
          <w:szCs w:val="20"/>
        </w:rPr>
        <w:t>To construct tasks, a variety of multicultural GVT</w:t>
      </w:r>
      <w:r w:rsidR="0083114E" w:rsidRPr="00347877">
        <w:rPr>
          <w:rFonts w:ascii="Times New Roman" w:hAnsi="Times New Roman" w:cs="Times New Roman"/>
          <w:sz w:val="20"/>
          <w:szCs w:val="20"/>
        </w:rPr>
        <w:t xml:space="preserve"> collaborations</w:t>
      </w:r>
      <w:r w:rsidRPr="00347877">
        <w:rPr>
          <w:rFonts w:ascii="Times New Roman" w:hAnsi="Times New Roman" w:cs="Times New Roman"/>
          <w:sz w:val="20"/>
          <w:szCs w:val="20"/>
        </w:rPr>
        <w:t xml:space="preserve"> were used. Students engaged in collaborative project-based learning with classmates from all around the world by working in small virtual groups. This environment exposed students to globally simulated projects, allowing them to hone their competitive abilities and gain multicultural awareness. Each virtual exchange contained a necessary assignment in the form of a multi-phased project final report in the form of a plan analyzing an international opportunity, such as the introduction of a product, solving a global issue, or the development of new strategies. One of the key aims, for example, was to generate a concept for a new commercially viable product for a company, conduct a risk and opportunity assessment, and design a new market entry plan, including a proposed entry strategy and tactics. The assignments required the "project client" which not always actively participating in the project's creation.</w:t>
      </w:r>
    </w:p>
    <w:p w14:paraId="285C0E74" w14:textId="021156EC" w:rsidR="00CC2CD0" w:rsidRPr="00347877" w:rsidRDefault="00B408B7" w:rsidP="00347877">
      <w:pPr>
        <w:spacing w:after="0" w:line="360" w:lineRule="auto"/>
        <w:ind w:firstLine="720"/>
        <w:rPr>
          <w:rFonts w:ascii="Times New Roman" w:hAnsi="Times New Roman" w:cs="Times New Roman"/>
          <w:sz w:val="20"/>
          <w:szCs w:val="20"/>
        </w:rPr>
      </w:pPr>
      <w:r w:rsidRPr="00347877">
        <w:rPr>
          <w:rFonts w:ascii="Times New Roman" w:hAnsi="Times New Roman" w:cs="Times New Roman"/>
          <w:sz w:val="20"/>
          <w:szCs w:val="20"/>
        </w:rPr>
        <w:t xml:space="preserve">The collaborative materials and instructions for the course were laid out in </w:t>
      </w:r>
      <w:proofErr w:type="spellStart"/>
      <w:r w:rsidRPr="00347877">
        <w:rPr>
          <w:rFonts w:ascii="Times New Roman" w:hAnsi="Times New Roman" w:cs="Times New Roman"/>
          <w:sz w:val="20"/>
          <w:szCs w:val="20"/>
        </w:rPr>
        <w:t>GoogleDocs</w:t>
      </w:r>
      <w:proofErr w:type="spellEnd"/>
      <w:r w:rsidRPr="00347877">
        <w:rPr>
          <w:rFonts w:ascii="Times New Roman" w:hAnsi="Times New Roman" w:cs="Times New Roman"/>
          <w:sz w:val="20"/>
          <w:szCs w:val="20"/>
        </w:rPr>
        <w:t>, so that all participants and team members had access to the same papers, guidelines, and due dates. Students chose topics for their projects in self-directed and self-organized teams. Students met virtually online and collaborated electronically across international boundaries to accomplish the GVTs deliverables, utilizing technologies and platforms agreed on together. Although the teams were self-organized, they had to adhere to the deadlines. GVTs decide on their own communication medium and frequency, team coordination and leadership, task assignment, and other aspects of cooperation. Because of the unpredictability of the global business environment, it was up to the teams to complete project work while reviewing, structuring, and responding to the environment, impediments they may have experienced, and unanticipated occurrences. To accomplish the project, students engaged in both asynchronous and synchronous discussions as they saw fit. Although they were free to choose their own communication tools. However, the majority of teams used WhatsApp, Google Docs, and Zoom. The GVT collaboration was an important component of the course, and participation was required; the project accounted for 50</w:t>
      </w:r>
      <w:r w:rsidR="00711306" w:rsidRPr="00347877">
        <w:rPr>
          <w:rFonts w:ascii="Times New Roman" w:hAnsi="Times New Roman" w:cs="Times New Roman"/>
          <w:sz w:val="20"/>
          <w:szCs w:val="20"/>
        </w:rPr>
        <w:t>%</w:t>
      </w:r>
      <w:r w:rsidRPr="00347877">
        <w:rPr>
          <w:rFonts w:ascii="Times New Roman" w:hAnsi="Times New Roman" w:cs="Times New Roman"/>
          <w:sz w:val="20"/>
          <w:szCs w:val="20"/>
        </w:rPr>
        <w:t xml:space="preserve"> to 75% of the course grade.</w:t>
      </w:r>
    </w:p>
    <w:p w14:paraId="082EE451" w14:textId="77777777" w:rsidR="001E3FC3" w:rsidRPr="00347877" w:rsidRDefault="001E3FC3" w:rsidP="00347877">
      <w:pPr>
        <w:spacing w:after="0" w:line="360" w:lineRule="auto"/>
        <w:ind w:firstLine="720"/>
        <w:rPr>
          <w:rFonts w:ascii="Times New Roman" w:hAnsi="Times New Roman" w:cs="Times New Roman"/>
          <w:sz w:val="20"/>
          <w:szCs w:val="20"/>
        </w:rPr>
      </w:pPr>
    </w:p>
    <w:p w14:paraId="07AFABD1" w14:textId="3FD9C96B" w:rsidR="000F0366" w:rsidRPr="00347877" w:rsidRDefault="004A0BFE" w:rsidP="00347877">
      <w:pPr>
        <w:pStyle w:val="Heading3"/>
        <w:spacing w:before="0" w:line="360" w:lineRule="auto"/>
        <w:rPr>
          <w:rFonts w:ascii="Times New Roman" w:hAnsi="Times New Roman" w:cs="Times New Roman"/>
          <w:b/>
          <w:bCs/>
          <w:i/>
          <w:iCs/>
          <w:color w:val="auto"/>
          <w:sz w:val="20"/>
          <w:szCs w:val="20"/>
        </w:rPr>
      </w:pPr>
      <w:bookmarkStart w:id="0" w:name="_Hlk121572377"/>
      <w:r w:rsidRPr="00347877">
        <w:rPr>
          <w:rFonts w:ascii="Times New Roman" w:hAnsi="Times New Roman" w:cs="Times New Roman"/>
          <w:b/>
          <w:bCs/>
          <w:i/>
          <w:iCs/>
          <w:color w:val="auto"/>
          <w:sz w:val="20"/>
          <w:szCs w:val="20"/>
        </w:rPr>
        <w:t xml:space="preserve">3.3 </w:t>
      </w:r>
      <w:r w:rsidR="008B0BB6" w:rsidRPr="00347877">
        <w:rPr>
          <w:rFonts w:ascii="Times New Roman" w:hAnsi="Times New Roman" w:cs="Times New Roman"/>
          <w:b/>
          <w:bCs/>
          <w:i/>
          <w:iCs/>
          <w:color w:val="auto"/>
          <w:sz w:val="20"/>
          <w:szCs w:val="20"/>
        </w:rPr>
        <w:t xml:space="preserve">Data Collection and </w:t>
      </w:r>
      <w:r w:rsidR="000F0366" w:rsidRPr="00347877">
        <w:rPr>
          <w:rFonts w:ascii="Times New Roman" w:hAnsi="Times New Roman" w:cs="Times New Roman"/>
          <w:b/>
          <w:bCs/>
          <w:i/>
          <w:iCs/>
          <w:color w:val="auto"/>
          <w:sz w:val="20"/>
          <w:szCs w:val="20"/>
        </w:rPr>
        <w:t xml:space="preserve">Survey Design </w:t>
      </w:r>
    </w:p>
    <w:p w14:paraId="2C54E6B4" w14:textId="77F9EA3E" w:rsidR="00E92C72" w:rsidRPr="00347877" w:rsidRDefault="00582B21" w:rsidP="00347877">
      <w:pPr>
        <w:spacing w:after="0" w:line="360" w:lineRule="auto"/>
        <w:ind w:firstLine="720"/>
        <w:rPr>
          <w:rFonts w:ascii="Times New Roman" w:hAnsi="Times New Roman" w:cs="Times New Roman"/>
          <w:sz w:val="20"/>
          <w:szCs w:val="20"/>
        </w:rPr>
      </w:pPr>
      <w:r w:rsidRPr="00347877">
        <w:rPr>
          <w:rFonts w:ascii="Times New Roman" w:hAnsi="Times New Roman" w:cs="Times New Roman"/>
          <w:sz w:val="20"/>
          <w:szCs w:val="20"/>
        </w:rPr>
        <w:t>The self-efficacy of students was assessed using a six-point Likert scale adapted from The Cross-Cultural Competence Inventory (CCCI) (Ross et al., 2009). The CCCI was created as part of a protracted and thorough effort by the U.S. Navy and Army to improve the cross-cultural competency of the military. Incidents in which stereotyping, racism, and power abuses alienated people from diverse cultures attracted attention to the need of developing these skills. The CCCI instrument was created with a rational-empirical process based on an exhaustive literature review and in-depth interviews. After its translation into Polish and subsequently Portuguese, adaptation, and validation, it was adopted in Brazil as the major instrument for assessing college students' intercultural ability (</w:t>
      </w:r>
      <w:r w:rsidR="00B3648F" w:rsidRPr="00347877">
        <w:rPr>
          <w:rFonts w:ascii="Times New Roman" w:hAnsi="Times New Roman" w:cs="Times New Roman"/>
          <w:sz w:val="20"/>
          <w:szCs w:val="20"/>
        </w:rPr>
        <w:t>d</w:t>
      </w:r>
      <w:r w:rsidRPr="00347877">
        <w:rPr>
          <w:rFonts w:ascii="Times New Roman" w:hAnsi="Times New Roman" w:cs="Times New Roman"/>
          <w:sz w:val="20"/>
          <w:szCs w:val="20"/>
        </w:rPr>
        <w:t>e Melo et al., 2021)</w:t>
      </w:r>
      <w:r w:rsidR="00F43EC6" w:rsidRPr="00347877">
        <w:rPr>
          <w:rFonts w:ascii="Times New Roman" w:hAnsi="Times New Roman" w:cs="Times New Roman"/>
          <w:sz w:val="20"/>
          <w:szCs w:val="20"/>
        </w:rPr>
        <w:t>.</w:t>
      </w:r>
      <w:r w:rsidR="00E92C72" w:rsidRPr="00347877">
        <w:rPr>
          <w:rFonts w:ascii="Times New Roman" w:hAnsi="Times New Roman" w:cs="Times New Roman"/>
          <w:sz w:val="20"/>
          <w:szCs w:val="20"/>
        </w:rPr>
        <w:t xml:space="preserve"> The following hypotheses were tested using the CCCI questionnaire. Each variable is linked to the hypotheses tested by the actual survey question used for measurement (see Appendix A). Several hypotheses on the effect of cognitive flexibility and openness are examined on their impact to self-efficacy. These variables include discernment, resourcefulness, diverse options, creative thinking, and fairness.</w:t>
      </w:r>
    </w:p>
    <w:p w14:paraId="298B8C68" w14:textId="77777777" w:rsidR="00582B21" w:rsidRPr="00347877" w:rsidRDefault="00582B21" w:rsidP="00347877">
      <w:pPr>
        <w:spacing w:after="0" w:line="360" w:lineRule="auto"/>
        <w:rPr>
          <w:rFonts w:ascii="Times New Roman" w:hAnsi="Times New Roman" w:cs="Times New Roman"/>
          <w:sz w:val="20"/>
          <w:szCs w:val="20"/>
        </w:rPr>
      </w:pPr>
    </w:p>
    <w:p w14:paraId="58D5BCDF" w14:textId="790B1102" w:rsidR="00306321" w:rsidRPr="00347877" w:rsidRDefault="003A463B" w:rsidP="00347877">
      <w:pPr>
        <w:pStyle w:val="Heading2"/>
        <w:spacing w:before="0" w:line="360" w:lineRule="auto"/>
        <w:rPr>
          <w:rFonts w:ascii="Times New Roman" w:hAnsi="Times New Roman" w:cs="Times New Roman"/>
          <w:b/>
          <w:bCs/>
          <w:i/>
          <w:iCs/>
          <w:color w:val="auto"/>
          <w:sz w:val="20"/>
          <w:szCs w:val="20"/>
        </w:rPr>
      </w:pPr>
      <w:bookmarkStart w:id="1" w:name="article1.body1.sec1.sec1.p4"/>
      <w:bookmarkEnd w:id="0"/>
      <w:bookmarkEnd w:id="1"/>
      <w:r w:rsidRPr="00347877">
        <w:rPr>
          <w:rFonts w:ascii="Times New Roman" w:hAnsi="Times New Roman" w:cs="Times New Roman"/>
          <w:b/>
          <w:bCs/>
          <w:i/>
          <w:iCs/>
          <w:color w:val="auto"/>
          <w:sz w:val="20"/>
          <w:szCs w:val="20"/>
        </w:rPr>
        <w:t xml:space="preserve">3.3.1 </w:t>
      </w:r>
      <w:r w:rsidR="00306321" w:rsidRPr="00347877">
        <w:rPr>
          <w:rFonts w:ascii="Times New Roman" w:hAnsi="Times New Roman" w:cs="Times New Roman"/>
          <w:b/>
          <w:bCs/>
          <w:i/>
          <w:iCs/>
          <w:color w:val="auto"/>
          <w:sz w:val="20"/>
          <w:szCs w:val="20"/>
        </w:rPr>
        <w:t>Discernment</w:t>
      </w:r>
    </w:p>
    <w:p w14:paraId="1F9D6E6C" w14:textId="77777777" w:rsidR="007328D1" w:rsidRPr="00347877" w:rsidRDefault="007328D1" w:rsidP="00347877">
      <w:pPr>
        <w:spacing w:after="0" w:line="360" w:lineRule="auto"/>
        <w:ind w:firstLine="720"/>
        <w:rPr>
          <w:rFonts w:ascii="Times New Roman" w:hAnsi="Times New Roman" w:cs="Times New Roman"/>
          <w:sz w:val="20"/>
          <w:szCs w:val="20"/>
        </w:rPr>
      </w:pPr>
      <w:r w:rsidRPr="00347877">
        <w:rPr>
          <w:rFonts w:ascii="Times New Roman" w:hAnsi="Times New Roman" w:cs="Times New Roman"/>
          <w:sz w:val="20"/>
          <w:szCs w:val="20"/>
        </w:rPr>
        <w:t xml:space="preserve">Self-efficacy increases with discernment for new perspectives from others. Discernment is a learned ability to think, aspire, know, feel, choose, and act in accordance with what is right in the present and to influence future events for the benefit and common good of others (Joubert, 2019). Effective decision-making requires self-awareness, context understanding, and constant adjustment of views, perceptions, and actions. According to </w:t>
      </w:r>
      <w:proofErr w:type="spellStart"/>
      <w:r w:rsidRPr="00347877">
        <w:rPr>
          <w:rFonts w:ascii="Times New Roman" w:hAnsi="Times New Roman" w:cs="Times New Roman"/>
          <w:sz w:val="20"/>
          <w:szCs w:val="20"/>
        </w:rPr>
        <w:t>Trauffer</w:t>
      </w:r>
      <w:proofErr w:type="spellEnd"/>
      <w:r w:rsidRPr="00347877">
        <w:rPr>
          <w:rFonts w:ascii="Times New Roman" w:hAnsi="Times New Roman" w:cs="Times New Roman"/>
          <w:sz w:val="20"/>
          <w:szCs w:val="20"/>
        </w:rPr>
        <w:t xml:space="preserve"> et al. (2010), these people can use their wisdom to thoroughly investigate situations, have an ability based on information and/or experience, and make accurate judgments, especially about hidden topics. They carefully read "the signs of times" and act accordingly.</w:t>
      </w:r>
    </w:p>
    <w:p w14:paraId="27ED55AA" w14:textId="5CA81CA5" w:rsidR="00306321" w:rsidRPr="00347877" w:rsidRDefault="00DF0993" w:rsidP="00347877">
      <w:pPr>
        <w:spacing w:after="0" w:line="360" w:lineRule="auto"/>
        <w:ind w:firstLine="720"/>
        <w:rPr>
          <w:rFonts w:ascii="Times New Roman" w:hAnsi="Times New Roman" w:cs="Times New Roman"/>
          <w:sz w:val="20"/>
          <w:szCs w:val="20"/>
        </w:rPr>
      </w:pPr>
      <w:r w:rsidRPr="00347877">
        <w:rPr>
          <w:rFonts w:ascii="Times New Roman" w:hAnsi="Times New Roman" w:cs="Times New Roman"/>
          <w:sz w:val="20"/>
          <w:szCs w:val="20"/>
        </w:rPr>
        <w:t>On a global scale, one must be more attentive and cognizant of numerous contexts, which are comprised of different cultures and behaviors, so one must adopt a more pragmatic perspective, comprehension, and evaluation method for assessing vital business values and behaviors. This includes assessing information, intuition, and other insights (Pauleen et al.,2010; Rooney &amp; McKenna, 2008).</w:t>
      </w:r>
      <w:r w:rsidR="003F3209" w:rsidRPr="00347877">
        <w:rPr>
          <w:rFonts w:ascii="Times New Roman" w:hAnsi="Times New Roman" w:cs="Times New Roman"/>
          <w:sz w:val="20"/>
          <w:szCs w:val="20"/>
        </w:rPr>
        <w:t xml:space="preserve"> </w:t>
      </w:r>
      <w:r w:rsidR="00C9579C" w:rsidRPr="00347877">
        <w:rPr>
          <w:rFonts w:ascii="Times New Roman" w:hAnsi="Times New Roman" w:cs="Times New Roman"/>
          <w:sz w:val="20"/>
          <w:szCs w:val="20"/>
        </w:rPr>
        <w:t>The survey question</w:t>
      </w:r>
      <w:r w:rsidR="00450B0D" w:rsidRPr="00347877">
        <w:rPr>
          <w:rFonts w:ascii="Times New Roman" w:hAnsi="Times New Roman" w:cs="Times New Roman"/>
          <w:sz w:val="20"/>
          <w:szCs w:val="20"/>
        </w:rPr>
        <w:t xml:space="preserve"> (SQ) </w:t>
      </w:r>
      <w:r w:rsidR="00C9579C" w:rsidRPr="00347877">
        <w:rPr>
          <w:rFonts w:ascii="Times New Roman" w:hAnsi="Times New Roman" w:cs="Times New Roman"/>
          <w:sz w:val="20"/>
          <w:szCs w:val="20"/>
        </w:rPr>
        <w:t xml:space="preserve"> used to measure discernment was</w:t>
      </w:r>
      <w:r w:rsidR="0085304A" w:rsidRPr="00347877">
        <w:rPr>
          <w:rFonts w:ascii="Times New Roman" w:hAnsi="Times New Roman" w:cs="Times New Roman"/>
          <w:sz w:val="20"/>
          <w:szCs w:val="20"/>
        </w:rPr>
        <w:t>-</w:t>
      </w:r>
      <w:r w:rsidR="00C9579C" w:rsidRPr="00347877">
        <w:rPr>
          <w:rFonts w:ascii="Times New Roman" w:hAnsi="Times New Roman" w:cs="Times New Roman"/>
          <w:sz w:val="20"/>
          <w:szCs w:val="20"/>
        </w:rPr>
        <w:t xml:space="preserve"> </w:t>
      </w:r>
      <w:r w:rsidR="00C9579C" w:rsidRPr="00347877">
        <w:rPr>
          <w:rFonts w:ascii="Times New Roman" w:hAnsi="Times New Roman" w:cs="Times New Roman"/>
          <w:i/>
          <w:iCs/>
          <w:sz w:val="20"/>
          <w:szCs w:val="20"/>
        </w:rPr>
        <w:t>I know how to gain insight from another person to get a job done</w:t>
      </w:r>
      <w:r w:rsidR="00C9579C" w:rsidRPr="00347877">
        <w:rPr>
          <w:rFonts w:ascii="Times New Roman" w:hAnsi="Times New Roman" w:cs="Times New Roman"/>
          <w:sz w:val="20"/>
          <w:szCs w:val="20"/>
        </w:rPr>
        <w:t xml:space="preserve"> (see Appendix A).</w:t>
      </w:r>
    </w:p>
    <w:p w14:paraId="7B06D3A9" w14:textId="156BF880" w:rsidR="00277B25" w:rsidRPr="00347877" w:rsidRDefault="003A463B" w:rsidP="00347877">
      <w:pPr>
        <w:pStyle w:val="Heading2"/>
        <w:spacing w:before="0" w:line="360" w:lineRule="auto"/>
        <w:rPr>
          <w:rFonts w:ascii="Times New Roman" w:hAnsi="Times New Roman" w:cs="Times New Roman"/>
          <w:b/>
          <w:bCs/>
          <w:i/>
          <w:iCs/>
          <w:color w:val="auto"/>
          <w:sz w:val="20"/>
          <w:szCs w:val="20"/>
        </w:rPr>
      </w:pPr>
      <w:r w:rsidRPr="00347877">
        <w:rPr>
          <w:rFonts w:ascii="Times New Roman" w:hAnsi="Times New Roman" w:cs="Times New Roman"/>
          <w:b/>
          <w:bCs/>
          <w:i/>
          <w:iCs/>
          <w:color w:val="auto"/>
          <w:sz w:val="20"/>
          <w:szCs w:val="20"/>
        </w:rPr>
        <w:t xml:space="preserve">3.3.2 </w:t>
      </w:r>
      <w:r w:rsidR="00277B25" w:rsidRPr="00347877">
        <w:rPr>
          <w:rFonts w:ascii="Times New Roman" w:hAnsi="Times New Roman" w:cs="Times New Roman"/>
          <w:b/>
          <w:bCs/>
          <w:i/>
          <w:iCs/>
          <w:color w:val="auto"/>
          <w:sz w:val="20"/>
          <w:szCs w:val="20"/>
        </w:rPr>
        <w:t>Resourcefulness</w:t>
      </w:r>
    </w:p>
    <w:p w14:paraId="6CDCDCA1" w14:textId="77777777" w:rsidR="00E01432" w:rsidRPr="00347877" w:rsidRDefault="00E01432" w:rsidP="00347877">
      <w:pPr>
        <w:spacing w:after="0" w:line="360" w:lineRule="auto"/>
        <w:ind w:firstLine="720"/>
        <w:rPr>
          <w:rFonts w:ascii="Times New Roman" w:hAnsi="Times New Roman" w:cs="Times New Roman"/>
          <w:sz w:val="20"/>
          <w:szCs w:val="20"/>
        </w:rPr>
      </w:pPr>
      <w:r w:rsidRPr="00347877">
        <w:rPr>
          <w:rFonts w:ascii="Times New Roman" w:hAnsi="Times New Roman" w:cs="Times New Roman"/>
          <w:sz w:val="20"/>
          <w:szCs w:val="20"/>
        </w:rPr>
        <w:t xml:space="preserve">Learned resourcefulness, according to </w:t>
      </w:r>
      <w:proofErr w:type="spellStart"/>
      <w:r w:rsidRPr="00347877">
        <w:rPr>
          <w:rFonts w:ascii="Times New Roman" w:hAnsi="Times New Roman" w:cs="Times New Roman"/>
          <w:sz w:val="20"/>
          <w:szCs w:val="20"/>
        </w:rPr>
        <w:t>Erozkan</w:t>
      </w:r>
      <w:proofErr w:type="spellEnd"/>
      <w:r w:rsidRPr="00347877">
        <w:rPr>
          <w:rFonts w:ascii="Times New Roman" w:hAnsi="Times New Roman" w:cs="Times New Roman"/>
          <w:sz w:val="20"/>
          <w:szCs w:val="20"/>
        </w:rPr>
        <w:t xml:space="preserve"> and Deniz (2012), is the capacity to think optimistically, solve issues, and be confident in the face of adversity that is obtained via experience, modeling, and lifetime training. It is a cognitive repertoire of behaviors and skills that aid in the self-regulation of internal reactions such as emotions and cognitions that interfere with a desired activity. Individuals acquire these behaviors and cognitive skills throughout their lives in order to successfully cope with difficult life events and carry out self-control tasks while using ideas from various self-regulation models. It is different in that it is a cognitive-behavioral repertoire that is related to one's access to and application of change approaches rather than the techniques themselves.</w:t>
      </w:r>
    </w:p>
    <w:p w14:paraId="15577DD1" w14:textId="6FBBE6E0" w:rsidR="008F0F26" w:rsidRPr="00347877" w:rsidRDefault="00E01432" w:rsidP="00347877">
      <w:pPr>
        <w:spacing w:after="0" w:line="360" w:lineRule="auto"/>
        <w:ind w:firstLine="720"/>
        <w:rPr>
          <w:rFonts w:ascii="Times New Roman" w:hAnsi="Times New Roman" w:cs="Times New Roman"/>
          <w:sz w:val="20"/>
          <w:szCs w:val="20"/>
        </w:rPr>
      </w:pPr>
      <w:r w:rsidRPr="00347877">
        <w:rPr>
          <w:rFonts w:ascii="Times New Roman" w:hAnsi="Times New Roman" w:cs="Times New Roman"/>
          <w:sz w:val="20"/>
          <w:szCs w:val="20"/>
        </w:rPr>
        <w:t xml:space="preserve">Individuals that high on resourcefulness are better at (a) using cognitions to control their emotions and physiological responses; (b) adopting effective problem-solving strategies; (c) postponing gratification; and (d) trusting in their skills to self-regulate (Rosenbaum &amp; Ben-Ari, 1985). </w:t>
      </w:r>
      <w:r w:rsidR="003044AA" w:rsidRPr="00347877">
        <w:rPr>
          <w:rFonts w:ascii="Times New Roman" w:hAnsi="Times New Roman" w:cs="Times New Roman"/>
          <w:sz w:val="20"/>
          <w:szCs w:val="20"/>
        </w:rPr>
        <w:t>Self-assured persons can control their emotions and ideas in order to act</w:t>
      </w:r>
      <w:r w:rsidR="00806B33" w:rsidRPr="00347877">
        <w:rPr>
          <w:rFonts w:ascii="Times New Roman" w:hAnsi="Times New Roman" w:cs="Times New Roman"/>
          <w:sz w:val="20"/>
          <w:szCs w:val="20"/>
        </w:rPr>
        <w:t>,</w:t>
      </w:r>
      <w:r w:rsidRPr="00347877">
        <w:rPr>
          <w:rFonts w:ascii="Times New Roman" w:hAnsi="Times New Roman" w:cs="Times New Roman"/>
          <w:sz w:val="20"/>
          <w:szCs w:val="20"/>
        </w:rPr>
        <w:t xml:space="preserve"> are conscious of their abilities</w:t>
      </w:r>
      <w:r w:rsidR="003B77B8" w:rsidRPr="00347877">
        <w:rPr>
          <w:rFonts w:ascii="Times New Roman" w:hAnsi="Times New Roman" w:cs="Times New Roman"/>
          <w:sz w:val="20"/>
          <w:szCs w:val="20"/>
        </w:rPr>
        <w:t xml:space="preserve">, </w:t>
      </w:r>
      <w:r w:rsidRPr="00347877">
        <w:rPr>
          <w:rFonts w:ascii="Times New Roman" w:hAnsi="Times New Roman" w:cs="Times New Roman"/>
          <w:sz w:val="20"/>
          <w:szCs w:val="20"/>
        </w:rPr>
        <w:t xml:space="preserve"> </w:t>
      </w:r>
      <w:r w:rsidR="003B77B8" w:rsidRPr="00347877">
        <w:rPr>
          <w:rFonts w:ascii="Times New Roman" w:hAnsi="Times New Roman" w:cs="Times New Roman"/>
          <w:sz w:val="20"/>
          <w:szCs w:val="20"/>
        </w:rPr>
        <w:t xml:space="preserve">and can see and consider alternatives </w:t>
      </w:r>
      <w:r w:rsidRPr="00347877">
        <w:rPr>
          <w:rFonts w:ascii="Times New Roman" w:hAnsi="Times New Roman" w:cs="Times New Roman"/>
          <w:sz w:val="20"/>
          <w:szCs w:val="20"/>
        </w:rPr>
        <w:t>(Demirtaş, 2020). Individuals who are self-assured can control their emotions and ideas in order to perform well. Academic self-control and stress management increase as well</w:t>
      </w:r>
      <w:r w:rsidR="007B6944" w:rsidRPr="00347877">
        <w:rPr>
          <w:rFonts w:ascii="Times New Roman" w:hAnsi="Times New Roman" w:cs="Times New Roman"/>
          <w:sz w:val="20"/>
          <w:szCs w:val="20"/>
        </w:rPr>
        <w:t>, and s</w:t>
      </w:r>
      <w:r w:rsidRPr="00347877">
        <w:rPr>
          <w:rFonts w:ascii="Times New Roman" w:hAnsi="Times New Roman" w:cs="Times New Roman"/>
          <w:sz w:val="20"/>
          <w:szCs w:val="20"/>
        </w:rPr>
        <w:t>uccess is determined on interpersonal skills, and self-efficacy demonstrates social confidence (</w:t>
      </w:r>
      <w:proofErr w:type="spellStart"/>
      <w:r w:rsidRPr="00347877">
        <w:rPr>
          <w:rFonts w:ascii="Times New Roman" w:hAnsi="Times New Roman" w:cs="Times New Roman"/>
          <w:sz w:val="20"/>
          <w:szCs w:val="20"/>
        </w:rPr>
        <w:t>Erozkan</w:t>
      </w:r>
      <w:proofErr w:type="spellEnd"/>
      <w:r w:rsidRPr="00347877">
        <w:rPr>
          <w:rFonts w:ascii="Times New Roman" w:hAnsi="Times New Roman" w:cs="Times New Roman"/>
          <w:sz w:val="20"/>
          <w:szCs w:val="20"/>
        </w:rPr>
        <w:t xml:space="preserve"> &amp; Deniz, 2012). </w:t>
      </w:r>
    </w:p>
    <w:p w14:paraId="3021AE34" w14:textId="79AF4BC0" w:rsidR="00E01432" w:rsidRPr="00347877" w:rsidRDefault="00E01432" w:rsidP="00347877">
      <w:pPr>
        <w:spacing w:after="0" w:line="360" w:lineRule="auto"/>
        <w:ind w:firstLine="720"/>
        <w:rPr>
          <w:rFonts w:ascii="Times New Roman" w:hAnsi="Times New Roman" w:cs="Times New Roman"/>
          <w:sz w:val="20"/>
          <w:szCs w:val="20"/>
          <w:highlight w:val="green"/>
        </w:rPr>
      </w:pPr>
      <w:r w:rsidRPr="00347877">
        <w:rPr>
          <w:rFonts w:ascii="Times New Roman" w:hAnsi="Times New Roman" w:cs="Times New Roman"/>
          <w:sz w:val="20"/>
          <w:szCs w:val="20"/>
        </w:rPr>
        <w:t xml:space="preserve">The expectation of self-efficacy is the notion that one can manage a circumstance (Bandura, </w:t>
      </w:r>
      <w:r w:rsidR="003861C4" w:rsidRPr="00347877">
        <w:rPr>
          <w:rFonts w:ascii="Times New Roman" w:hAnsi="Times New Roman" w:cs="Times New Roman"/>
          <w:sz w:val="20"/>
          <w:szCs w:val="20"/>
        </w:rPr>
        <w:t>2006</w:t>
      </w:r>
      <w:r w:rsidRPr="00347877">
        <w:rPr>
          <w:rFonts w:ascii="Times New Roman" w:hAnsi="Times New Roman" w:cs="Times New Roman"/>
          <w:sz w:val="20"/>
          <w:szCs w:val="20"/>
        </w:rPr>
        <w:t>). People with low social self-efficacy may avoid risky situations. Conflict resolution resourcefulness boosts social self-efficacy, which is connected to psychological adjustment. Resourceful individuals employ a broader variety of coping mechanisms to deal with adversity. People who have low social self-efficacy may avoid particular encounters because they believe they are risky. Learned resourcefulness and social self-efficacy have been linked to psychological adjustment; hence, resourcefulness increases self-efficacy in resolving interpersonal conflicts. The survey question (SQ) used to measure resourcefulness is –If my approach to a problem isn’t working with someone, I can easily change my tactics (see Appendix A).</w:t>
      </w:r>
    </w:p>
    <w:p w14:paraId="0ADD6D15" w14:textId="77777777" w:rsidR="00E01432" w:rsidRPr="00347877" w:rsidRDefault="00E01432" w:rsidP="00347877">
      <w:pPr>
        <w:spacing w:after="0" w:line="360" w:lineRule="auto"/>
        <w:rPr>
          <w:rFonts w:ascii="Times New Roman" w:hAnsi="Times New Roman" w:cs="Times New Roman"/>
          <w:sz w:val="20"/>
          <w:szCs w:val="20"/>
          <w:highlight w:val="green"/>
        </w:rPr>
      </w:pPr>
    </w:p>
    <w:p w14:paraId="41F26A68" w14:textId="1E9E9B83" w:rsidR="00306321" w:rsidRPr="00347877" w:rsidRDefault="003A463B" w:rsidP="00347877">
      <w:pPr>
        <w:pStyle w:val="Heading2"/>
        <w:spacing w:before="0" w:line="360" w:lineRule="auto"/>
        <w:rPr>
          <w:rFonts w:ascii="Times New Roman" w:hAnsi="Times New Roman" w:cs="Times New Roman"/>
          <w:b/>
          <w:bCs/>
          <w:i/>
          <w:iCs/>
          <w:color w:val="auto"/>
          <w:sz w:val="20"/>
          <w:szCs w:val="20"/>
        </w:rPr>
      </w:pPr>
      <w:r w:rsidRPr="00347877">
        <w:rPr>
          <w:rFonts w:ascii="Times New Roman" w:hAnsi="Times New Roman" w:cs="Times New Roman"/>
          <w:b/>
          <w:bCs/>
          <w:i/>
          <w:iCs/>
          <w:color w:val="auto"/>
          <w:sz w:val="20"/>
          <w:szCs w:val="20"/>
        </w:rPr>
        <w:t xml:space="preserve">3.3.3 </w:t>
      </w:r>
      <w:r w:rsidR="00E23801" w:rsidRPr="00347877">
        <w:rPr>
          <w:rFonts w:ascii="Times New Roman" w:hAnsi="Times New Roman" w:cs="Times New Roman"/>
          <w:b/>
          <w:bCs/>
          <w:i/>
          <w:iCs/>
          <w:color w:val="auto"/>
          <w:sz w:val="20"/>
          <w:szCs w:val="20"/>
        </w:rPr>
        <w:t>D</w:t>
      </w:r>
      <w:r w:rsidR="00984058" w:rsidRPr="00347877">
        <w:rPr>
          <w:rFonts w:ascii="Times New Roman" w:hAnsi="Times New Roman" w:cs="Times New Roman"/>
          <w:b/>
          <w:bCs/>
          <w:i/>
          <w:iCs/>
          <w:color w:val="auto"/>
          <w:sz w:val="20"/>
          <w:szCs w:val="20"/>
        </w:rPr>
        <w:t>iverse</w:t>
      </w:r>
      <w:r w:rsidR="00FF684E" w:rsidRPr="00347877">
        <w:rPr>
          <w:rFonts w:ascii="Times New Roman" w:hAnsi="Times New Roman" w:cs="Times New Roman"/>
          <w:b/>
          <w:bCs/>
          <w:i/>
          <w:iCs/>
          <w:color w:val="auto"/>
          <w:sz w:val="20"/>
          <w:szCs w:val="20"/>
        </w:rPr>
        <w:t xml:space="preserve"> </w:t>
      </w:r>
      <w:r w:rsidR="004D4603" w:rsidRPr="00347877">
        <w:rPr>
          <w:rFonts w:ascii="Times New Roman" w:hAnsi="Times New Roman" w:cs="Times New Roman"/>
          <w:b/>
          <w:bCs/>
          <w:i/>
          <w:iCs/>
          <w:color w:val="auto"/>
          <w:sz w:val="20"/>
          <w:szCs w:val="20"/>
        </w:rPr>
        <w:t>O</w:t>
      </w:r>
      <w:r w:rsidR="00984058" w:rsidRPr="00347877">
        <w:rPr>
          <w:rFonts w:ascii="Times New Roman" w:hAnsi="Times New Roman" w:cs="Times New Roman"/>
          <w:b/>
          <w:bCs/>
          <w:i/>
          <w:iCs/>
          <w:color w:val="auto"/>
          <w:sz w:val="20"/>
          <w:szCs w:val="20"/>
        </w:rPr>
        <w:t>ptions</w:t>
      </w:r>
    </w:p>
    <w:p w14:paraId="2A29FA3C" w14:textId="282452ED" w:rsidR="00AA7489" w:rsidRPr="00347877" w:rsidRDefault="00AA7489" w:rsidP="00347877">
      <w:pPr>
        <w:spacing w:after="0" w:line="360" w:lineRule="auto"/>
        <w:ind w:firstLine="720"/>
        <w:rPr>
          <w:rFonts w:ascii="Times New Roman" w:hAnsi="Times New Roman" w:cs="Times New Roman"/>
          <w:sz w:val="20"/>
          <w:szCs w:val="20"/>
        </w:rPr>
      </w:pPr>
      <w:r w:rsidRPr="00347877">
        <w:rPr>
          <w:rFonts w:ascii="Times New Roman" w:hAnsi="Times New Roman" w:cs="Times New Roman"/>
          <w:sz w:val="20"/>
          <w:szCs w:val="20"/>
        </w:rPr>
        <w:t>Cognitively flexible individuals are not only aware of options and prepared to adapt to the situation, but also have a higher degree of self-efficacy (Demirtaş, 2020) as a result of their greater confidence in their ability to succeed, which is a predictor of school adaptability. These findings indicate that cognitive flexibility increases the likelihood of achieving one's goals (Tamir, 2009) and lessens the impact of negative experiences (Hirt</w:t>
      </w:r>
      <w:r w:rsidR="000C1AA7" w:rsidRPr="00347877">
        <w:rPr>
          <w:rFonts w:ascii="Times New Roman" w:hAnsi="Times New Roman" w:cs="Times New Roman"/>
          <w:sz w:val="20"/>
          <w:szCs w:val="20"/>
        </w:rPr>
        <w:t xml:space="preserve"> et al.,</w:t>
      </w:r>
      <w:r w:rsidRPr="00347877">
        <w:rPr>
          <w:rFonts w:ascii="Times New Roman" w:hAnsi="Times New Roman" w:cs="Times New Roman"/>
          <w:sz w:val="20"/>
          <w:szCs w:val="20"/>
        </w:rPr>
        <w:t xml:space="preserve"> 2008) by enabling individuals to generate ideas, evaluate various perspectives, and adapt to environmental changes.</w:t>
      </w:r>
    </w:p>
    <w:p w14:paraId="0084C9B7" w14:textId="5F010AB9" w:rsidR="00306321" w:rsidRPr="00347877" w:rsidRDefault="00AA7489" w:rsidP="00347877">
      <w:pPr>
        <w:spacing w:after="0" w:line="360" w:lineRule="auto"/>
        <w:ind w:firstLine="720"/>
        <w:rPr>
          <w:rFonts w:ascii="Times New Roman" w:hAnsi="Times New Roman" w:cs="Times New Roman"/>
          <w:sz w:val="20"/>
          <w:szCs w:val="20"/>
        </w:rPr>
      </w:pPr>
      <w:r w:rsidRPr="00347877">
        <w:rPr>
          <w:rFonts w:ascii="Times New Roman" w:hAnsi="Times New Roman" w:cs="Times New Roman"/>
          <w:sz w:val="20"/>
          <w:szCs w:val="20"/>
        </w:rPr>
        <w:t>Cognitive flexibility requires self-efficacy (Demirtaş, 2020). Self-efficacy increases as a person's willingness to employ a variety of approaches to solve a problem grows. Multicultural experience predicts creativity in students with high openness (but not those with low openness), which is related to inquisitiveness. Specifically, it is associated with schooling and a heightened sensitivity to cultural training, enhancing the unorthodoxy and cultural relevance of their problem-solving techniques (Cho &amp; Morris, 2015). The prediction is that self-efficacy will increase with the number of available options.</w:t>
      </w:r>
      <w:r w:rsidR="007579C7" w:rsidRPr="00347877">
        <w:rPr>
          <w:rFonts w:ascii="Times New Roman" w:hAnsi="Times New Roman" w:cs="Times New Roman"/>
          <w:sz w:val="20"/>
          <w:szCs w:val="20"/>
        </w:rPr>
        <w:t xml:space="preserve"> </w:t>
      </w:r>
      <w:r w:rsidR="00437686" w:rsidRPr="00347877">
        <w:rPr>
          <w:rFonts w:ascii="Times New Roman" w:hAnsi="Times New Roman" w:cs="Times New Roman"/>
          <w:sz w:val="20"/>
          <w:szCs w:val="20"/>
        </w:rPr>
        <w:t xml:space="preserve">The survey question </w:t>
      </w:r>
      <w:r w:rsidR="0085304A" w:rsidRPr="00347877">
        <w:rPr>
          <w:rFonts w:ascii="Times New Roman" w:hAnsi="Times New Roman" w:cs="Times New Roman"/>
          <w:sz w:val="20"/>
          <w:szCs w:val="20"/>
        </w:rPr>
        <w:t xml:space="preserve">(SQ) </w:t>
      </w:r>
      <w:r w:rsidR="00437686" w:rsidRPr="00347877">
        <w:rPr>
          <w:rFonts w:ascii="Times New Roman" w:hAnsi="Times New Roman" w:cs="Times New Roman"/>
          <w:sz w:val="20"/>
          <w:szCs w:val="20"/>
        </w:rPr>
        <w:t>used to measure openness to diverse options was –</w:t>
      </w:r>
      <w:r w:rsidR="00437686" w:rsidRPr="00347877">
        <w:rPr>
          <w:rFonts w:ascii="Times New Roman" w:hAnsi="Times New Roman" w:cs="Times New Roman"/>
          <w:i/>
          <w:iCs/>
          <w:sz w:val="20"/>
          <w:szCs w:val="20"/>
        </w:rPr>
        <w:t xml:space="preserve">I always see many possible solutions to problems I face </w:t>
      </w:r>
      <w:r w:rsidR="00437686" w:rsidRPr="00347877">
        <w:rPr>
          <w:rFonts w:ascii="Times New Roman" w:hAnsi="Times New Roman" w:cs="Times New Roman"/>
          <w:sz w:val="20"/>
          <w:szCs w:val="20"/>
        </w:rPr>
        <w:t>(see Appendix A).</w:t>
      </w:r>
    </w:p>
    <w:p w14:paraId="15E6DC96" w14:textId="77777777" w:rsidR="00CE291F" w:rsidRPr="00347877" w:rsidRDefault="00CE291F" w:rsidP="00347877">
      <w:pPr>
        <w:spacing w:after="0" w:line="360" w:lineRule="auto"/>
        <w:ind w:firstLine="720"/>
        <w:rPr>
          <w:rFonts w:ascii="Times New Roman" w:hAnsi="Times New Roman" w:cs="Times New Roman"/>
          <w:sz w:val="20"/>
          <w:szCs w:val="20"/>
        </w:rPr>
      </w:pPr>
    </w:p>
    <w:p w14:paraId="6FCFB486" w14:textId="531E8802" w:rsidR="00306321" w:rsidRPr="00347877" w:rsidRDefault="003A463B" w:rsidP="00347877">
      <w:pPr>
        <w:spacing w:after="0" w:line="360" w:lineRule="auto"/>
        <w:rPr>
          <w:rFonts w:ascii="Times New Roman" w:hAnsi="Times New Roman" w:cs="Times New Roman"/>
          <w:b/>
          <w:bCs/>
          <w:i/>
          <w:iCs/>
          <w:sz w:val="20"/>
          <w:szCs w:val="20"/>
        </w:rPr>
      </w:pPr>
      <w:r w:rsidRPr="00347877">
        <w:rPr>
          <w:rFonts w:ascii="Times New Roman" w:hAnsi="Times New Roman" w:cs="Times New Roman"/>
          <w:b/>
          <w:bCs/>
          <w:i/>
          <w:iCs/>
          <w:sz w:val="20"/>
          <w:szCs w:val="20"/>
        </w:rPr>
        <w:t xml:space="preserve">3.3.4 </w:t>
      </w:r>
      <w:r w:rsidR="0068775A" w:rsidRPr="00347877">
        <w:rPr>
          <w:rFonts w:ascii="Times New Roman" w:hAnsi="Times New Roman" w:cs="Times New Roman"/>
          <w:b/>
          <w:bCs/>
          <w:i/>
          <w:iCs/>
          <w:sz w:val="20"/>
          <w:szCs w:val="20"/>
        </w:rPr>
        <w:t>Creative Thinking</w:t>
      </w:r>
    </w:p>
    <w:p w14:paraId="04F70239" w14:textId="08F7C3ED" w:rsidR="00CC188F" w:rsidRPr="00347877" w:rsidRDefault="009E11AD" w:rsidP="00347877">
      <w:pPr>
        <w:spacing w:after="0" w:line="360" w:lineRule="auto"/>
        <w:ind w:firstLine="720"/>
        <w:rPr>
          <w:rFonts w:ascii="Times New Roman" w:hAnsi="Times New Roman" w:cs="Times New Roman"/>
          <w:sz w:val="20"/>
          <w:szCs w:val="20"/>
        </w:rPr>
      </w:pPr>
      <w:r w:rsidRPr="00347877">
        <w:rPr>
          <w:rFonts w:ascii="Times New Roman" w:hAnsi="Times New Roman" w:cs="Times New Roman"/>
          <w:sz w:val="20"/>
          <w:szCs w:val="20"/>
        </w:rPr>
        <w:t>According to Greenstein (2012) c</w:t>
      </w:r>
      <w:r w:rsidR="00CC188F" w:rsidRPr="00347877">
        <w:rPr>
          <w:rFonts w:ascii="Times New Roman" w:hAnsi="Times New Roman" w:cs="Times New Roman"/>
          <w:sz w:val="20"/>
          <w:szCs w:val="20"/>
        </w:rPr>
        <w:t xml:space="preserve">reative thought can innovate, apply new forms, generate a lot of imagination, or change something into something new. </w:t>
      </w:r>
      <w:proofErr w:type="spellStart"/>
      <w:r w:rsidR="00CC188F" w:rsidRPr="00347877">
        <w:rPr>
          <w:rFonts w:ascii="Times New Roman" w:hAnsi="Times New Roman" w:cs="Times New Roman"/>
          <w:sz w:val="20"/>
          <w:szCs w:val="20"/>
        </w:rPr>
        <w:t>Treffinger</w:t>
      </w:r>
      <w:proofErr w:type="spellEnd"/>
      <w:r w:rsidR="00907F72" w:rsidRPr="00347877">
        <w:rPr>
          <w:rFonts w:ascii="Times New Roman" w:hAnsi="Times New Roman" w:cs="Times New Roman"/>
          <w:sz w:val="20"/>
          <w:szCs w:val="20"/>
        </w:rPr>
        <w:t xml:space="preserve"> et al.</w:t>
      </w:r>
      <w:r w:rsidR="00CC188F" w:rsidRPr="00347877">
        <w:rPr>
          <w:rFonts w:ascii="Times New Roman" w:hAnsi="Times New Roman" w:cs="Times New Roman"/>
          <w:sz w:val="20"/>
          <w:szCs w:val="20"/>
        </w:rPr>
        <w:t xml:space="preserve"> (20</w:t>
      </w:r>
      <w:r w:rsidR="00112490" w:rsidRPr="00347877">
        <w:rPr>
          <w:rFonts w:ascii="Times New Roman" w:hAnsi="Times New Roman" w:cs="Times New Roman"/>
          <w:sz w:val="20"/>
          <w:szCs w:val="20"/>
        </w:rPr>
        <w:t>0</w:t>
      </w:r>
      <w:r w:rsidR="00CC188F" w:rsidRPr="00347877">
        <w:rPr>
          <w:rFonts w:ascii="Times New Roman" w:hAnsi="Times New Roman" w:cs="Times New Roman"/>
          <w:sz w:val="20"/>
          <w:szCs w:val="20"/>
        </w:rPr>
        <w:t>2) identify five signs of innovative thinking: (1) fluency—the ability to generate ideas, ways, suggestions, questions, and alternative answers smoothly within a given time; (2) flexibility—the ability to generate various ideas, answers, or questions from different perspectives by changing ways of thinking and approaches; (3) originality—the ability to generate phrases, ways, or ideas to solve a problem or combine parts or elements unusually and uniquely that was unthinkable by others; and (4) elaboration—the ability to generate ideas, ways, suggestions, questions, and alternative answers</w:t>
      </w:r>
    </w:p>
    <w:p w14:paraId="131CF317" w14:textId="3DF3B551" w:rsidR="00CC188F" w:rsidRPr="00347877" w:rsidRDefault="00CC188F" w:rsidP="00347877">
      <w:pPr>
        <w:spacing w:after="0" w:line="360" w:lineRule="auto"/>
        <w:ind w:firstLine="720"/>
        <w:rPr>
          <w:rFonts w:ascii="Times New Roman" w:hAnsi="Times New Roman" w:cs="Times New Roman"/>
          <w:sz w:val="20"/>
          <w:szCs w:val="20"/>
        </w:rPr>
      </w:pPr>
      <w:r w:rsidRPr="00347877">
        <w:rPr>
          <w:rFonts w:ascii="Times New Roman" w:hAnsi="Times New Roman" w:cs="Times New Roman"/>
          <w:sz w:val="20"/>
          <w:szCs w:val="20"/>
        </w:rPr>
        <w:t>To enhance, students' diverse creative thinking abilities need a learning environment and a learning experience (</w:t>
      </w:r>
      <w:proofErr w:type="spellStart"/>
      <w:r w:rsidRPr="00347877">
        <w:rPr>
          <w:rFonts w:ascii="Times New Roman" w:hAnsi="Times New Roman" w:cs="Times New Roman"/>
          <w:sz w:val="20"/>
          <w:szCs w:val="20"/>
        </w:rPr>
        <w:t>Yusnaeni</w:t>
      </w:r>
      <w:proofErr w:type="spellEnd"/>
      <w:r w:rsidRPr="00347877">
        <w:rPr>
          <w:rFonts w:ascii="Times New Roman" w:hAnsi="Times New Roman" w:cs="Times New Roman"/>
          <w:sz w:val="20"/>
          <w:szCs w:val="20"/>
        </w:rPr>
        <w:t xml:space="preserve"> et al., 2017). Understanding how individuals learn may help improve academic achievement and foster creativity. Students should be given opportunity to find their potential and express themselves, therefore, the curriculum and staff dedication to progress in and out of the classroom affect how much of this occurs. Classroom, campus, extracurricular activities, and advisor-student contact all have an impact on the educational aim of encouraging creativity (Baker et al., 2001). There is a positive relationship between cognitive learning and thinking abilities, indicating that strengthening thinking skills is critical for addressing challenging situations (</w:t>
      </w:r>
      <w:proofErr w:type="spellStart"/>
      <w:r w:rsidRPr="00347877">
        <w:rPr>
          <w:rFonts w:ascii="Times New Roman" w:hAnsi="Times New Roman" w:cs="Times New Roman"/>
          <w:sz w:val="20"/>
          <w:szCs w:val="20"/>
        </w:rPr>
        <w:t>Siburian</w:t>
      </w:r>
      <w:proofErr w:type="spellEnd"/>
      <w:r w:rsidRPr="00347877">
        <w:rPr>
          <w:rFonts w:ascii="Times New Roman" w:hAnsi="Times New Roman" w:cs="Times New Roman"/>
          <w:sz w:val="20"/>
          <w:szCs w:val="20"/>
        </w:rPr>
        <w:t xml:space="preserve"> et al., 2019).</w:t>
      </w:r>
    </w:p>
    <w:p w14:paraId="09AD3271" w14:textId="17D989A8" w:rsidR="009A7DA8" w:rsidRPr="00347877" w:rsidRDefault="00CC188F" w:rsidP="00347877">
      <w:pPr>
        <w:spacing w:after="0" w:line="360" w:lineRule="auto"/>
        <w:ind w:firstLine="720"/>
        <w:rPr>
          <w:rFonts w:ascii="Times New Roman" w:hAnsi="Times New Roman" w:cs="Times New Roman"/>
          <w:sz w:val="20"/>
          <w:szCs w:val="20"/>
        </w:rPr>
      </w:pPr>
      <w:r w:rsidRPr="00347877">
        <w:rPr>
          <w:rFonts w:ascii="Times New Roman" w:hAnsi="Times New Roman" w:cs="Times New Roman"/>
          <w:sz w:val="20"/>
          <w:szCs w:val="20"/>
        </w:rPr>
        <w:t xml:space="preserve">Cross-cultural encounters, according to Leung and Chiu (2010), diminish intolerance to foreign culture and increase creative synthesis. As a result, culture will be </w:t>
      </w:r>
      <w:r w:rsidR="008B60A3" w:rsidRPr="00347877">
        <w:rPr>
          <w:rFonts w:ascii="Times New Roman" w:hAnsi="Times New Roman" w:cs="Times New Roman"/>
          <w:sz w:val="20"/>
          <w:szCs w:val="20"/>
        </w:rPr>
        <w:t>shed,</w:t>
      </w:r>
      <w:r w:rsidRPr="00347877">
        <w:rPr>
          <w:rFonts w:ascii="Times New Roman" w:hAnsi="Times New Roman" w:cs="Times New Roman"/>
          <w:sz w:val="20"/>
          <w:szCs w:val="20"/>
        </w:rPr>
        <w:t xml:space="preserve"> and fresh thinking will be encouraged. </w:t>
      </w:r>
      <w:r w:rsidR="00C26115" w:rsidRPr="00347877">
        <w:rPr>
          <w:rFonts w:ascii="Times New Roman" w:hAnsi="Times New Roman" w:cs="Times New Roman"/>
          <w:sz w:val="20"/>
          <w:szCs w:val="20"/>
        </w:rPr>
        <w:t xml:space="preserve">The survey question </w:t>
      </w:r>
      <w:r w:rsidR="00AF0E1F" w:rsidRPr="00347877">
        <w:rPr>
          <w:rFonts w:ascii="Times New Roman" w:hAnsi="Times New Roman" w:cs="Times New Roman"/>
          <w:sz w:val="20"/>
          <w:szCs w:val="20"/>
        </w:rPr>
        <w:t xml:space="preserve">(SQ) </w:t>
      </w:r>
      <w:r w:rsidR="00C26115" w:rsidRPr="00347877">
        <w:rPr>
          <w:rFonts w:ascii="Times New Roman" w:hAnsi="Times New Roman" w:cs="Times New Roman"/>
          <w:sz w:val="20"/>
          <w:szCs w:val="20"/>
        </w:rPr>
        <w:t xml:space="preserve">used to measure creativity was- </w:t>
      </w:r>
      <w:r w:rsidR="00C26115" w:rsidRPr="00347877">
        <w:rPr>
          <w:rFonts w:ascii="Times New Roman" w:hAnsi="Times New Roman" w:cs="Times New Roman"/>
          <w:i/>
          <w:iCs/>
          <w:sz w:val="20"/>
          <w:szCs w:val="20"/>
        </w:rPr>
        <w:t>I enjoy coming up with new plans and new ideas</w:t>
      </w:r>
      <w:r w:rsidR="00C26115" w:rsidRPr="00347877">
        <w:rPr>
          <w:rFonts w:ascii="Times New Roman" w:hAnsi="Times New Roman" w:cs="Times New Roman"/>
          <w:sz w:val="20"/>
          <w:szCs w:val="20"/>
        </w:rPr>
        <w:t xml:space="preserve"> (see Appendix A).</w:t>
      </w:r>
    </w:p>
    <w:p w14:paraId="69604828" w14:textId="5E61BE3B" w:rsidR="009A7DA8" w:rsidRPr="00347877" w:rsidRDefault="003A463B" w:rsidP="00347877">
      <w:pPr>
        <w:pStyle w:val="Heading2"/>
        <w:spacing w:before="0" w:line="360" w:lineRule="auto"/>
        <w:rPr>
          <w:rFonts w:ascii="Times New Roman" w:hAnsi="Times New Roman" w:cs="Times New Roman"/>
          <w:b/>
          <w:bCs/>
          <w:i/>
          <w:iCs/>
          <w:color w:val="auto"/>
          <w:sz w:val="20"/>
          <w:szCs w:val="20"/>
        </w:rPr>
      </w:pPr>
      <w:r w:rsidRPr="00347877">
        <w:rPr>
          <w:rFonts w:ascii="Times New Roman" w:hAnsi="Times New Roman" w:cs="Times New Roman"/>
          <w:b/>
          <w:bCs/>
          <w:i/>
          <w:iCs/>
          <w:color w:val="auto"/>
          <w:sz w:val="20"/>
          <w:szCs w:val="20"/>
        </w:rPr>
        <w:t xml:space="preserve">3.3.4 </w:t>
      </w:r>
      <w:r w:rsidR="00CB57DC" w:rsidRPr="00347877">
        <w:rPr>
          <w:rFonts w:ascii="Times New Roman" w:hAnsi="Times New Roman" w:cs="Times New Roman"/>
          <w:b/>
          <w:bCs/>
          <w:i/>
          <w:iCs/>
          <w:color w:val="auto"/>
          <w:sz w:val="20"/>
          <w:szCs w:val="20"/>
        </w:rPr>
        <w:t>Fairness</w:t>
      </w:r>
    </w:p>
    <w:p w14:paraId="720C0EB6" w14:textId="15C52D18" w:rsidR="00D540BC" w:rsidRPr="00347877" w:rsidRDefault="0080470C" w:rsidP="00347877">
      <w:pPr>
        <w:spacing w:after="0" w:line="360" w:lineRule="auto"/>
        <w:ind w:firstLine="720"/>
        <w:rPr>
          <w:rFonts w:ascii="Times New Roman" w:hAnsi="Times New Roman" w:cs="Times New Roman"/>
          <w:sz w:val="20"/>
          <w:szCs w:val="20"/>
        </w:rPr>
      </w:pPr>
      <w:r w:rsidRPr="00347877">
        <w:rPr>
          <w:rFonts w:ascii="Times New Roman" w:hAnsi="Times New Roman" w:cs="Times New Roman"/>
          <w:sz w:val="20"/>
          <w:szCs w:val="20"/>
        </w:rPr>
        <w:t>Collaboration is strongly reliant on fairness, which demands consideration for relative payoffs between oneself and others or between third parties. In challenging situations, most of us would take the posture of "trying to be fair," a bias that  is impossible to correct if it is not recognized (</w:t>
      </w:r>
      <w:r w:rsidR="009A7776" w:rsidRPr="00347877">
        <w:rPr>
          <w:rFonts w:ascii="Times New Roman" w:hAnsi="Times New Roman" w:cs="Times New Roman"/>
          <w:sz w:val="20"/>
          <w:szCs w:val="20"/>
        </w:rPr>
        <w:t>McPherson Frantz</w:t>
      </w:r>
      <w:r w:rsidRPr="00347877">
        <w:rPr>
          <w:rFonts w:ascii="Times New Roman" w:hAnsi="Times New Roman" w:cs="Times New Roman"/>
          <w:sz w:val="20"/>
          <w:szCs w:val="20"/>
        </w:rPr>
        <w:t xml:space="preserve">, 2006). Individuals like to see their own vision of the world as the evident, unmediated reality; they are so invested in their own viewpoint that they are unconscious of the creation process. The emotional reactions of their gut are often rapid and </w:t>
      </w:r>
      <w:r w:rsidR="005B1961" w:rsidRPr="00347877">
        <w:rPr>
          <w:rFonts w:ascii="Times New Roman" w:hAnsi="Times New Roman" w:cs="Times New Roman"/>
          <w:sz w:val="20"/>
          <w:szCs w:val="20"/>
        </w:rPr>
        <w:t>unconscious and</w:t>
      </w:r>
      <w:r w:rsidRPr="00347877">
        <w:rPr>
          <w:rFonts w:ascii="Times New Roman" w:hAnsi="Times New Roman" w:cs="Times New Roman"/>
          <w:sz w:val="20"/>
          <w:szCs w:val="20"/>
        </w:rPr>
        <w:t xml:space="preserve"> are a component of this cognitive process. As a result, it's possible that the bias blind spot explains the previously observed detrimental impact of encouraging fairness. As a consequence, we assume that our own interpretations are not skewed, and urging others to remain neutral as a method of countering bias may result in their highlighting what they had previously decided. From their perspective, they are acting honestly</w:t>
      </w:r>
      <w:r w:rsidR="00D540BC" w:rsidRPr="00347877">
        <w:rPr>
          <w:rFonts w:ascii="Times New Roman" w:hAnsi="Times New Roman" w:cs="Times New Roman"/>
          <w:sz w:val="20"/>
          <w:szCs w:val="20"/>
        </w:rPr>
        <w:t>.</w:t>
      </w:r>
    </w:p>
    <w:p w14:paraId="19D8A4C3" w14:textId="7EAA0E96" w:rsidR="0080470C" w:rsidRPr="00347877" w:rsidRDefault="0080470C" w:rsidP="00347877">
      <w:pPr>
        <w:spacing w:after="0" w:line="360" w:lineRule="auto"/>
        <w:ind w:firstLine="720"/>
        <w:rPr>
          <w:rFonts w:ascii="Times New Roman" w:hAnsi="Times New Roman" w:cs="Times New Roman"/>
          <w:sz w:val="20"/>
          <w:szCs w:val="20"/>
        </w:rPr>
      </w:pPr>
      <w:r w:rsidRPr="00347877">
        <w:rPr>
          <w:rFonts w:ascii="Times New Roman" w:hAnsi="Times New Roman" w:cs="Times New Roman"/>
          <w:sz w:val="20"/>
          <w:szCs w:val="20"/>
        </w:rPr>
        <w:t>We believe our own impulses and mental processes are reasonable, fair, and objective because we believe our own viewpoints are true representations of reality (</w:t>
      </w:r>
      <w:r w:rsidR="002D4FB8" w:rsidRPr="00347877">
        <w:rPr>
          <w:rFonts w:ascii="Times New Roman" w:hAnsi="Times New Roman" w:cs="Times New Roman"/>
          <w:sz w:val="20"/>
          <w:szCs w:val="20"/>
        </w:rPr>
        <w:t>McPherson Frantz</w:t>
      </w:r>
      <w:r w:rsidRPr="00347877">
        <w:rPr>
          <w:rFonts w:ascii="Times New Roman" w:hAnsi="Times New Roman" w:cs="Times New Roman"/>
          <w:sz w:val="20"/>
          <w:szCs w:val="20"/>
        </w:rPr>
        <w:t>, 2006). It is also predicted that an individual's self-efficacy would rise in direct proportion to his or her neutrality in a conflict scenario.</w:t>
      </w:r>
      <w:r w:rsidR="004517FA" w:rsidRPr="00347877">
        <w:rPr>
          <w:rFonts w:ascii="Times New Roman" w:hAnsi="Times New Roman" w:cs="Times New Roman"/>
          <w:sz w:val="20"/>
          <w:szCs w:val="20"/>
        </w:rPr>
        <w:t xml:space="preserve"> </w:t>
      </w:r>
      <w:r w:rsidR="00E65B33" w:rsidRPr="00347877">
        <w:rPr>
          <w:rFonts w:ascii="Times New Roman" w:hAnsi="Times New Roman" w:cs="Times New Roman"/>
          <w:sz w:val="20"/>
          <w:szCs w:val="20"/>
        </w:rPr>
        <w:t>While all societies evaluate merit when deciding on justice, some cultures put a larger premium on interpersonal peace and pragmatism (Blake et al.,2015).</w:t>
      </w:r>
      <w:r w:rsidR="001B28C0" w:rsidRPr="00347877">
        <w:rPr>
          <w:rFonts w:ascii="Times New Roman" w:hAnsi="Times New Roman" w:cs="Times New Roman"/>
          <w:sz w:val="20"/>
          <w:szCs w:val="20"/>
        </w:rPr>
        <w:t xml:space="preserve"> The survey question (SQ) used to measure fairness was- When considering most conflict situations, I can usually see how both sides could be right (see Appendix A).</w:t>
      </w:r>
    </w:p>
    <w:p w14:paraId="48035621" w14:textId="153D86FF" w:rsidR="00E518A1" w:rsidRPr="00347877" w:rsidRDefault="00E518A1" w:rsidP="00347877">
      <w:pPr>
        <w:spacing w:after="0" w:line="360" w:lineRule="auto"/>
        <w:rPr>
          <w:rFonts w:ascii="Times New Roman" w:hAnsi="Times New Roman" w:cs="Times New Roman"/>
          <w:b/>
          <w:bCs/>
          <w:i/>
          <w:iCs/>
          <w:sz w:val="20"/>
          <w:szCs w:val="20"/>
        </w:rPr>
      </w:pPr>
    </w:p>
    <w:p w14:paraId="6A946CF8" w14:textId="1E65F20B" w:rsidR="00CA51A8" w:rsidRPr="00347877" w:rsidRDefault="00CA51A8" w:rsidP="00347877">
      <w:pPr>
        <w:spacing w:after="0" w:line="360" w:lineRule="auto"/>
        <w:rPr>
          <w:rFonts w:ascii="Times New Roman" w:hAnsi="Times New Roman" w:cs="Times New Roman"/>
          <w:b/>
          <w:bCs/>
          <w:i/>
          <w:iCs/>
          <w:sz w:val="20"/>
          <w:szCs w:val="20"/>
        </w:rPr>
      </w:pPr>
      <w:r w:rsidRPr="00347877">
        <w:rPr>
          <w:rFonts w:ascii="Times New Roman" w:hAnsi="Times New Roman" w:cs="Times New Roman"/>
          <w:b/>
          <w:bCs/>
          <w:i/>
          <w:iCs/>
          <w:sz w:val="20"/>
          <w:szCs w:val="20"/>
        </w:rPr>
        <w:t>Model for Predicting Self-Efficacy</w:t>
      </w:r>
    </w:p>
    <w:p w14:paraId="5B254B3F" w14:textId="77777777" w:rsidR="00CA51A8" w:rsidRPr="00347877" w:rsidRDefault="00CA51A8" w:rsidP="00347877">
      <w:pPr>
        <w:spacing w:after="0" w:line="360" w:lineRule="auto"/>
        <w:rPr>
          <w:rFonts w:ascii="Times New Roman" w:hAnsi="Times New Roman" w:cs="Times New Roman"/>
          <w:sz w:val="20"/>
          <w:szCs w:val="20"/>
        </w:rPr>
      </w:pPr>
      <w:r w:rsidRPr="00347877">
        <w:rPr>
          <w:rFonts w:ascii="Times New Roman" w:hAnsi="Times New Roman" w:cs="Times New Roman"/>
          <w:sz w:val="20"/>
          <w:szCs w:val="20"/>
        </w:rPr>
        <w:t xml:space="preserve">The applied regression model for predicting self-efficacy is outlined in Figure 2. </w:t>
      </w:r>
    </w:p>
    <w:p w14:paraId="5020A804" w14:textId="77777777" w:rsidR="00CA51A8" w:rsidRPr="00347877" w:rsidRDefault="00CA51A8" w:rsidP="00347877">
      <w:pPr>
        <w:pStyle w:val="Heading3"/>
        <w:spacing w:before="0" w:line="360" w:lineRule="auto"/>
        <w:rPr>
          <w:rFonts w:ascii="Times New Roman" w:hAnsi="Times New Roman" w:cs="Times New Roman"/>
          <w:b/>
          <w:bCs/>
          <w:color w:val="auto"/>
          <w:sz w:val="20"/>
          <w:szCs w:val="20"/>
        </w:rPr>
      </w:pPr>
      <w:r w:rsidRPr="00347877">
        <w:rPr>
          <w:rFonts w:ascii="Times New Roman" w:hAnsi="Times New Roman" w:cs="Times New Roman"/>
          <w:b/>
          <w:bCs/>
          <w:color w:val="auto"/>
          <w:sz w:val="20"/>
          <w:szCs w:val="20"/>
        </w:rPr>
        <w:t>Figure 2.0 Prediction Model for Self-Efficacy</w:t>
      </w:r>
    </w:p>
    <w:p w14:paraId="4CB5B289" w14:textId="77777777" w:rsidR="00CA51A8" w:rsidRPr="00347877" w:rsidRDefault="00CA51A8" w:rsidP="00347877">
      <w:pPr>
        <w:spacing w:after="0" w:line="360" w:lineRule="auto"/>
        <w:rPr>
          <w:rFonts w:ascii="Times New Roman" w:hAnsi="Times New Roman" w:cs="Times New Roman"/>
          <w:sz w:val="20"/>
          <w:szCs w:val="20"/>
        </w:rPr>
      </w:pPr>
      <w:r w:rsidRPr="00347877">
        <w:rPr>
          <w:rFonts w:ascii="Times New Roman" w:hAnsi="Times New Roman" w:cs="Times New Roman"/>
          <w:sz w:val="20"/>
          <w:szCs w:val="20"/>
        </w:rPr>
        <w:t>Self-Efficacy (y) = Discernment (x1) + Resourcefulness (x2) + Diverse Options (x3) + Creative Thinking (x4) + Fairness (x5) + Self-Regulation (x6) + Individualist vs collectivist (x7)</w:t>
      </w:r>
    </w:p>
    <w:p w14:paraId="6B3D0408" w14:textId="77777777" w:rsidR="00CA51A8" w:rsidRPr="00347877" w:rsidRDefault="00CA51A8" w:rsidP="00347877">
      <w:pPr>
        <w:spacing w:after="0" w:line="360" w:lineRule="auto"/>
        <w:ind w:firstLine="720"/>
        <w:jc w:val="both"/>
        <w:rPr>
          <w:rFonts w:ascii="Times New Roman" w:hAnsi="Times New Roman" w:cs="Times New Roman"/>
          <w:sz w:val="20"/>
          <w:szCs w:val="20"/>
          <w:highlight w:val="green"/>
        </w:rPr>
      </w:pPr>
    </w:p>
    <w:p w14:paraId="18D49750" w14:textId="78B14277" w:rsidR="008B2106" w:rsidRPr="00347877" w:rsidRDefault="005718C1" w:rsidP="00347877">
      <w:pPr>
        <w:pStyle w:val="Heading1"/>
        <w:spacing w:before="0" w:line="360" w:lineRule="auto"/>
        <w:rPr>
          <w:rFonts w:ascii="Times New Roman" w:hAnsi="Times New Roman" w:cs="Times New Roman"/>
          <w:b/>
          <w:bCs/>
          <w:i/>
          <w:iCs/>
          <w:color w:val="auto"/>
          <w:sz w:val="20"/>
          <w:szCs w:val="20"/>
        </w:rPr>
      </w:pPr>
      <w:r w:rsidRPr="00347877">
        <w:rPr>
          <w:rFonts w:ascii="Times New Roman" w:hAnsi="Times New Roman" w:cs="Times New Roman"/>
          <w:b/>
          <w:bCs/>
          <w:i/>
          <w:iCs/>
          <w:color w:val="auto"/>
          <w:sz w:val="20"/>
          <w:szCs w:val="20"/>
        </w:rPr>
        <w:t xml:space="preserve">3.3.5 </w:t>
      </w:r>
      <w:r w:rsidR="008B2106" w:rsidRPr="00347877">
        <w:rPr>
          <w:rFonts w:ascii="Times New Roman" w:hAnsi="Times New Roman" w:cs="Times New Roman"/>
          <w:b/>
          <w:bCs/>
          <w:i/>
          <w:iCs/>
          <w:color w:val="auto"/>
          <w:sz w:val="20"/>
          <w:szCs w:val="20"/>
        </w:rPr>
        <w:t>Measuring Emotional Regulation</w:t>
      </w:r>
    </w:p>
    <w:p w14:paraId="195F8E7B" w14:textId="77777777" w:rsidR="00BB6769" w:rsidRPr="00347877" w:rsidRDefault="00BB6769" w:rsidP="00347877">
      <w:pPr>
        <w:spacing w:after="0" w:line="360" w:lineRule="auto"/>
        <w:ind w:firstLine="720"/>
        <w:rPr>
          <w:rFonts w:ascii="Times New Roman" w:hAnsi="Times New Roman" w:cs="Times New Roman"/>
          <w:sz w:val="20"/>
          <w:szCs w:val="20"/>
        </w:rPr>
      </w:pPr>
      <w:r w:rsidRPr="00347877">
        <w:rPr>
          <w:rFonts w:ascii="Times New Roman" w:hAnsi="Times New Roman" w:cs="Times New Roman"/>
          <w:sz w:val="20"/>
          <w:szCs w:val="20"/>
        </w:rPr>
        <w:t>Self-regulation and self-control are terms that are commonly used interchangeably to describe the process of adjusting one's reactions to conform to socially accepted ideas, feelings, and behaviors. Self-regulation is defined as "self-generated thoughts, emotions, and actions that are planned and cyclically adapted to personal objectives" (</w:t>
      </w:r>
      <w:proofErr w:type="spellStart"/>
      <w:r w:rsidRPr="00347877">
        <w:rPr>
          <w:rFonts w:ascii="Times New Roman" w:hAnsi="Times New Roman" w:cs="Times New Roman"/>
          <w:sz w:val="20"/>
          <w:szCs w:val="20"/>
        </w:rPr>
        <w:t>Zimmeraman</w:t>
      </w:r>
      <w:proofErr w:type="spellEnd"/>
      <w:r w:rsidRPr="00347877">
        <w:rPr>
          <w:rFonts w:ascii="Times New Roman" w:hAnsi="Times New Roman" w:cs="Times New Roman"/>
          <w:sz w:val="20"/>
          <w:szCs w:val="20"/>
        </w:rPr>
        <w:t>, 2000, p. 14). Self-regulated learners have "personal initiative, tenacity, and adaptive abilities in exploring" their learning, transforming cognitive aptitude into task-related academic skills (Zimmerman, 2001, p.1). Pre-planning, activation, monitoring, and reflection are the four stages of self-regulation learning (</w:t>
      </w:r>
      <w:proofErr w:type="spellStart"/>
      <w:r w:rsidRPr="00347877">
        <w:rPr>
          <w:rFonts w:ascii="Times New Roman" w:hAnsi="Times New Roman" w:cs="Times New Roman"/>
          <w:sz w:val="20"/>
          <w:szCs w:val="20"/>
        </w:rPr>
        <w:t>Pintrich</w:t>
      </w:r>
      <w:proofErr w:type="spellEnd"/>
      <w:r w:rsidRPr="00347877">
        <w:rPr>
          <w:rFonts w:ascii="Times New Roman" w:hAnsi="Times New Roman" w:cs="Times New Roman"/>
          <w:sz w:val="20"/>
          <w:szCs w:val="20"/>
        </w:rPr>
        <w:t>, 2004; Zimmerman, 2005). </w:t>
      </w:r>
    </w:p>
    <w:p w14:paraId="1A319159" w14:textId="5A43E5E4" w:rsidR="00534D99" w:rsidRPr="00347877" w:rsidRDefault="00BB6769" w:rsidP="00347877">
      <w:pPr>
        <w:spacing w:after="0" w:line="360" w:lineRule="auto"/>
        <w:ind w:firstLine="720"/>
        <w:rPr>
          <w:rFonts w:ascii="Times New Roman" w:hAnsi="Times New Roman" w:cs="Times New Roman"/>
          <w:sz w:val="20"/>
          <w:szCs w:val="20"/>
        </w:rPr>
      </w:pPr>
      <w:r w:rsidRPr="00347877">
        <w:rPr>
          <w:rFonts w:ascii="Times New Roman" w:hAnsi="Times New Roman" w:cs="Times New Roman"/>
          <w:sz w:val="20"/>
          <w:szCs w:val="20"/>
        </w:rPr>
        <w:t>Cognitive flexibility improves self-control and receptivity to improvement (</w:t>
      </w:r>
      <w:proofErr w:type="spellStart"/>
      <w:r w:rsidR="005D28D7" w:rsidRPr="00347877">
        <w:rPr>
          <w:rFonts w:ascii="Times New Roman" w:hAnsi="Times New Roman" w:cs="Times New Roman"/>
          <w:sz w:val="20"/>
          <w:szCs w:val="20"/>
        </w:rPr>
        <w:t>Demitras</w:t>
      </w:r>
      <w:proofErr w:type="spellEnd"/>
      <w:r w:rsidR="005D28D7" w:rsidRPr="00347877">
        <w:rPr>
          <w:rFonts w:ascii="Times New Roman" w:hAnsi="Times New Roman" w:cs="Times New Roman"/>
          <w:sz w:val="20"/>
          <w:szCs w:val="20"/>
        </w:rPr>
        <w:t>, 2020</w:t>
      </w:r>
      <w:r w:rsidRPr="00347877">
        <w:rPr>
          <w:rFonts w:ascii="Times New Roman" w:hAnsi="Times New Roman" w:cs="Times New Roman"/>
          <w:sz w:val="20"/>
          <w:szCs w:val="20"/>
        </w:rPr>
        <w:t>), and students must govern collaborative discourse approaches to enhance their capacity to communicate. Students' regulation behavior is dependent on team collaborative discourse. Individual knowledge and understanding may aid the team in selecting communication techniques that correspond to their communication habits and grow over time (</w:t>
      </w:r>
      <w:proofErr w:type="spellStart"/>
      <w:r w:rsidRPr="00347877">
        <w:rPr>
          <w:rFonts w:ascii="Times New Roman" w:hAnsi="Times New Roman" w:cs="Times New Roman"/>
          <w:sz w:val="20"/>
          <w:szCs w:val="20"/>
        </w:rPr>
        <w:t>Borge</w:t>
      </w:r>
      <w:proofErr w:type="spellEnd"/>
      <w:r w:rsidRPr="00347877">
        <w:rPr>
          <w:rFonts w:ascii="Times New Roman" w:hAnsi="Times New Roman" w:cs="Times New Roman"/>
          <w:sz w:val="20"/>
          <w:szCs w:val="20"/>
        </w:rPr>
        <w:t xml:space="preserve"> et al., 2018). Collaboration, a form of layered cognition, is used by individuals and communities to develop knowledge. When people collaborate to make sense of new information and share their expertise, they generate shared meaning. Individual mind is externalized to communities via language. Following that, the group must convert individual knowledge into common knowledge and negotiate what is understood in order to manage what is transmitted to the greater community (Stahl, 2006). </w:t>
      </w:r>
    </w:p>
    <w:p w14:paraId="1065BBFC" w14:textId="404C3F51" w:rsidR="0031708D" w:rsidRPr="00347877" w:rsidRDefault="00BB6769" w:rsidP="00347877">
      <w:pPr>
        <w:spacing w:after="0" w:line="360" w:lineRule="auto"/>
        <w:ind w:firstLine="720"/>
        <w:rPr>
          <w:rFonts w:ascii="Times New Roman" w:hAnsi="Times New Roman" w:cs="Times New Roman"/>
          <w:sz w:val="20"/>
          <w:szCs w:val="20"/>
        </w:rPr>
      </w:pPr>
      <w:r w:rsidRPr="00347877">
        <w:rPr>
          <w:rFonts w:ascii="Times New Roman" w:hAnsi="Times New Roman" w:cs="Times New Roman"/>
          <w:sz w:val="20"/>
          <w:szCs w:val="20"/>
        </w:rPr>
        <w:t xml:space="preserve">When a student accurately assesses a problem state vs a desired state, they may choose from a variety of strategies to plan future action and examine the processes they must control to proceed. Because the move from individual to group cognition exacerbates all regulatory activity concerns, many of the issues that influence individual cognition also impair group cognition. According to </w:t>
      </w:r>
      <w:proofErr w:type="spellStart"/>
      <w:r w:rsidRPr="00347877">
        <w:rPr>
          <w:rFonts w:ascii="Times New Roman" w:hAnsi="Times New Roman" w:cs="Times New Roman"/>
          <w:sz w:val="20"/>
          <w:szCs w:val="20"/>
        </w:rPr>
        <w:t>Borge</w:t>
      </w:r>
      <w:proofErr w:type="spellEnd"/>
      <w:r w:rsidRPr="00347877">
        <w:rPr>
          <w:rFonts w:ascii="Times New Roman" w:hAnsi="Times New Roman" w:cs="Times New Roman"/>
          <w:sz w:val="20"/>
          <w:szCs w:val="20"/>
        </w:rPr>
        <w:t xml:space="preserve"> et al., (2018), collaborative activities entail knowledge of one's own ideas and behaviors, as well as the ideas and behaviors of others, interactions, integrated awareness of diverse aims, and the end outcomes. As a result, self-efficacy is expected to rise in tandem with the ability to self-regulate in order to examine and grasp the situation. </w:t>
      </w:r>
      <w:r w:rsidR="0031708D" w:rsidRPr="00347877">
        <w:rPr>
          <w:rFonts w:ascii="Times New Roman" w:hAnsi="Times New Roman" w:cs="Times New Roman"/>
          <w:sz w:val="20"/>
          <w:szCs w:val="20"/>
        </w:rPr>
        <w:t xml:space="preserve">The survey question </w:t>
      </w:r>
      <w:r w:rsidR="00437476" w:rsidRPr="00347877">
        <w:rPr>
          <w:rFonts w:ascii="Times New Roman" w:hAnsi="Times New Roman" w:cs="Times New Roman"/>
          <w:sz w:val="20"/>
          <w:szCs w:val="20"/>
        </w:rPr>
        <w:t xml:space="preserve">(SQ) </w:t>
      </w:r>
      <w:r w:rsidR="0031708D" w:rsidRPr="00347877">
        <w:rPr>
          <w:rFonts w:ascii="Times New Roman" w:hAnsi="Times New Roman" w:cs="Times New Roman"/>
          <w:sz w:val="20"/>
          <w:szCs w:val="20"/>
        </w:rPr>
        <w:t xml:space="preserve">used to measure emotional regulation was- </w:t>
      </w:r>
      <w:r w:rsidR="0031708D" w:rsidRPr="00347877">
        <w:rPr>
          <w:rFonts w:ascii="Times New Roman" w:hAnsi="Times New Roman" w:cs="Times New Roman"/>
          <w:i/>
          <w:iCs/>
          <w:sz w:val="20"/>
          <w:szCs w:val="20"/>
        </w:rPr>
        <w:t>I control my emotions by changing the way I think about the situation I’m in</w:t>
      </w:r>
      <w:r w:rsidR="0031708D" w:rsidRPr="00347877">
        <w:rPr>
          <w:rFonts w:ascii="Times New Roman" w:hAnsi="Times New Roman" w:cs="Times New Roman"/>
          <w:sz w:val="20"/>
          <w:szCs w:val="20"/>
        </w:rPr>
        <w:t xml:space="preserve"> (see Appendix A).</w:t>
      </w:r>
    </w:p>
    <w:p w14:paraId="4825E06A" w14:textId="77777777" w:rsidR="005718C1" w:rsidRPr="00347877" w:rsidRDefault="005718C1" w:rsidP="00347877">
      <w:pPr>
        <w:spacing w:after="0" w:line="360" w:lineRule="auto"/>
        <w:ind w:firstLine="720"/>
        <w:rPr>
          <w:rFonts w:ascii="Times New Roman" w:hAnsi="Times New Roman" w:cs="Times New Roman"/>
          <w:sz w:val="20"/>
          <w:szCs w:val="20"/>
        </w:rPr>
      </w:pPr>
    </w:p>
    <w:p w14:paraId="66B67213" w14:textId="18CD694B" w:rsidR="00FA264E" w:rsidRPr="00347877" w:rsidRDefault="005718C1" w:rsidP="00347877">
      <w:pPr>
        <w:pStyle w:val="Heading1"/>
        <w:spacing w:before="0" w:line="360" w:lineRule="auto"/>
        <w:rPr>
          <w:rFonts w:ascii="Times New Roman" w:hAnsi="Times New Roman" w:cs="Times New Roman"/>
          <w:b/>
          <w:bCs/>
          <w:i/>
          <w:iCs/>
          <w:color w:val="auto"/>
          <w:sz w:val="20"/>
          <w:szCs w:val="20"/>
        </w:rPr>
      </w:pPr>
      <w:r w:rsidRPr="00347877">
        <w:rPr>
          <w:rFonts w:ascii="Times New Roman" w:hAnsi="Times New Roman" w:cs="Times New Roman"/>
          <w:b/>
          <w:bCs/>
          <w:i/>
          <w:iCs/>
          <w:color w:val="auto"/>
          <w:sz w:val="20"/>
          <w:szCs w:val="20"/>
        </w:rPr>
        <w:t xml:space="preserve">3.3.6 </w:t>
      </w:r>
      <w:r w:rsidR="00FA264E" w:rsidRPr="00347877">
        <w:rPr>
          <w:rFonts w:ascii="Times New Roman" w:hAnsi="Times New Roman" w:cs="Times New Roman"/>
          <w:b/>
          <w:bCs/>
          <w:i/>
          <w:iCs/>
          <w:color w:val="auto"/>
          <w:sz w:val="20"/>
          <w:szCs w:val="20"/>
        </w:rPr>
        <w:t>Measuring National Culture</w:t>
      </w:r>
    </w:p>
    <w:p w14:paraId="40A33079" w14:textId="1B3EE340" w:rsidR="006F3F05" w:rsidRPr="00347877" w:rsidRDefault="006F3F05" w:rsidP="00347877">
      <w:pPr>
        <w:spacing w:after="0" w:line="360" w:lineRule="auto"/>
        <w:ind w:firstLine="720"/>
        <w:rPr>
          <w:rFonts w:ascii="Times New Roman" w:hAnsi="Times New Roman" w:cs="Times New Roman"/>
          <w:sz w:val="20"/>
          <w:szCs w:val="20"/>
        </w:rPr>
      </w:pPr>
      <w:r w:rsidRPr="00347877">
        <w:rPr>
          <w:rFonts w:ascii="Times New Roman" w:hAnsi="Times New Roman" w:cs="Times New Roman"/>
          <w:sz w:val="20"/>
          <w:szCs w:val="20"/>
        </w:rPr>
        <w:t>People from different civilizations have different experiences, according to cultural psychologists. Individualism and collectivism show how individuals and societies interact in various ways. North Americans, according to research from English-speaking countries, are more individualistic than other civilizations (</w:t>
      </w:r>
      <w:proofErr w:type="spellStart"/>
      <w:r w:rsidRPr="00347877">
        <w:rPr>
          <w:rFonts w:ascii="Times New Roman" w:hAnsi="Times New Roman" w:cs="Times New Roman"/>
          <w:sz w:val="20"/>
          <w:szCs w:val="20"/>
        </w:rPr>
        <w:t>Oyserman</w:t>
      </w:r>
      <w:proofErr w:type="spellEnd"/>
      <w:r w:rsidRPr="00347877">
        <w:rPr>
          <w:rFonts w:ascii="Times New Roman" w:hAnsi="Times New Roman" w:cs="Times New Roman"/>
          <w:sz w:val="20"/>
          <w:szCs w:val="20"/>
        </w:rPr>
        <w:t xml:space="preserve"> et al., 2002; </w:t>
      </w:r>
      <w:proofErr w:type="spellStart"/>
      <w:r w:rsidRPr="00347877">
        <w:rPr>
          <w:rFonts w:ascii="Times New Roman" w:hAnsi="Times New Roman" w:cs="Times New Roman"/>
          <w:sz w:val="20"/>
          <w:szCs w:val="20"/>
        </w:rPr>
        <w:t>Oyserman</w:t>
      </w:r>
      <w:proofErr w:type="spellEnd"/>
      <w:r w:rsidRPr="00347877">
        <w:rPr>
          <w:rFonts w:ascii="Times New Roman" w:hAnsi="Times New Roman" w:cs="Times New Roman"/>
          <w:sz w:val="20"/>
          <w:szCs w:val="20"/>
        </w:rPr>
        <w:t xml:space="preserve"> &amp; Lee, 2008). Individualism and collectivism differences have been linked to a variety of experiences, demonstrating that cognitive processes such as assimilation or inclusion are used more frequently than others such as contrast or exclusion within and between cultures. Individualistic learners are thus expected to have higher levels of self-efficacy than collectivist students, according to </w:t>
      </w:r>
      <w:proofErr w:type="spellStart"/>
      <w:r w:rsidRPr="00347877">
        <w:rPr>
          <w:rFonts w:ascii="Times New Roman" w:hAnsi="Times New Roman" w:cs="Times New Roman"/>
          <w:sz w:val="20"/>
          <w:szCs w:val="20"/>
        </w:rPr>
        <w:t>Oyserman</w:t>
      </w:r>
      <w:proofErr w:type="spellEnd"/>
      <w:r w:rsidRPr="00347877">
        <w:rPr>
          <w:rFonts w:ascii="Times New Roman" w:hAnsi="Times New Roman" w:cs="Times New Roman"/>
          <w:sz w:val="20"/>
          <w:szCs w:val="20"/>
        </w:rPr>
        <w:t xml:space="preserve"> and Lee (200</w:t>
      </w:r>
      <w:r w:rsidR="00F7486A" w:rsidRPr="00347877">
        <w:rPr>
          <w:rFonts w:ascii="Times New Roman" w:hAnsi="Times New Roman" w:cs="Times New Roman"/>
          <w:sz w:val="20"/>
          <w:szCs w:val="20"/>
        </w:rPr>
        <w:t>8</w:t>
      </w:r>
      <w:r w:rsidRPr="00347877">
        <w:rPr>
          <w:rFonts w:ascii="Times New Roman" w:hAnsi="Times New Roman" w:cs="Times New Roman"/>
          <w:sz w:val="20"/>
          <w:szCs w:val="20"/>
        </w:rPr>
        <w:t xml:space="preserve">). The countries participating in our study were:  Brazil and Japan </w:t>
      </w:r>
      <w:r w:rsidR="008055ED" w:rsidRPr="00347877">
        <w:rPr>
          <w:rFonts w:ascii="Times New Roman" w:hAnsi="Times New Roman" w:cs="Times New Roman"/>
          <w:sz w:val="20"/>
          <w:szCs w:val="20"/>
        </w:rPr>
        <w:t>which</w:t>
      </w:r>
      <w:r w:rsidRPr="00347877">
        <w:rPr>
          <w:rFonts w:ascii="Times New Roman" w:hAnsi="Times New Roman" w:cs="Times New Roman"/>
          <w:sz w:val="20"/>
          <w:szCs w:val="20"/>
        </w:rPr>
        <w:t> are considered collectivist countries, while France, the Netherlands, Switzerland, and the United States are considered more individualistic.</w:t>
      </w:r>
    </w:p>
    <w:p w14:paraId="2D49F0CF" w14:textId="67F405E0" w:rsidR="00AE71F1" w:rsidRPr="00347877" w:rsidRDefault="00AE71F1" w:rsidP="00347877">
      <w:pPr>
        <w:spacing w:after="0" w:line="360" w:lineRule="auto"/>
        <w:rPr>
          <w:rFonts w:ascii="Times New Roman" w:hAnsi="Times New Roman" w:cs="Times New Roman"/>
          <w:sz w:val="20"/>
          <w:szCs w:val="20"/>
        </w:rPr>
      </w:pPr>
    </w:p>
    <w:p w14:paraId="68A9B9F3" w14:textId="6AB82F89" w:rsidR="00CA47E4" w:rsidRPr="00347877" w:rsidRDefault="007D7539" w:rsidP="00347877">
      <w:pPr>
        <w:pStyle w:val="Heading3"/>
        <w:spacing w:before="0" w:line="360" w:lineRule="auto"/>
        <w:rPr>
          <w:rFonts w:ascii="Times New Roman" w:hAnsi="Times New Roman" w:cs="Times New Roman"/>
          <w:b/>
          <w:bCs/>
          <w:color w:val="auto"/>
          <w:sz w:val="20"/>
          <w:szCs w:val="20"/>
        </w:rPr>
      </w:pPr>
      <w:r w:rsidRPr="00347877">
        <w:rPr>
          <w:rFonts w:ascii="Times New Roman" w:hAnsi="Times New Roman" w:cs="Times New Roman"/>
          <w:b/>
          <w:bCs/>
          <w:color w:val="auto"/>
          <w:sz w:val="20"/>
          <w:szCs w:val="20"/>
        </w:rPr>
        <w:t xml:space="preserve">4. </w:t>
      </w:r>
      <w:r w:rsidR="00CA47E4" w:rsidRPr="00347877">
        <w:rPr>
          <w:rFonts w:ascii="Times New Roman" w:hAnsi="Times New Roman" w:cs="Times New Roman"/>
          <w:b/>
          <w:bCs/>
          <w:color w:val="auto"/>
          <w:sz w:val="20"/>
          <w:szCs w:val="20"/>
        </w:rPr>
        <w:t>Results</w:t>
      </w:r>
    </w:p>
    <w:p w14:paraId="246E5BA8" w14:textId="1F640E1C" w:rsidR="007D3A05" w:rsidRPr="00347877" w:rsidRDefault="002564E0" w:rsidP="00347877">
      <w:pPr>
        <w:spacing w:after="0" w:line="360" w:lineRule="auto"/>
        <w:ind w:firstLine="720"/>
        <w:rPr>
          <w:rFonts w:ascii="Times New Roman" w:hAnsi="Times New Roman" w:cs="Times New Roman"/>
          <w:sz w:val="20"/>
          <w:szCs w:val="20"/>
        </w:rPr>
      </w:pPr>
      <w:r w:rsidRPr="00347877">
        <w:rPr>
          <w:rFonts w:ascii="Times New Roman" w:hAnsi="Times New Roman" w:cs="Times New Roman"/>
          <w:sz w:val="20"/>
          <w:szCs w:val="20"/>
        </w:rPr>
        <w:t>Comparing the results of the pre- and post-</w:t>
      </w:r>
      <w:r w:rsidR="00EB2C7C" w:rsidRPr="00347877">
        <w:rPr>
          <w:rFonts w:ascii="Times New Roman" w:hAnsi="Times New Roman" w:cs="Times New Roman"/>
          <w:sz w:val="20"/>
          <w:szCs w:val="20"/>
        </w:rPr>
        <w:t>GVT</w:t>
      </w:r>
      <w:r w:rsidR="00BD6E48" w:rsidRPr="00347877">
        <w:rPr>
          <w:rFonts w:ascii="Times New Roman" w:hAnsi="Times New Roman" w:cs="Times New Roman"/>
          <w:sz w:val="20"/>
          <w:szCs w:val="20"/>
        </w:rPr>
        <w:t xml:space="preserve"> </w:t>
      </w:r>
      <w:r w:rsidR="008300DD" w:rsidRPr="00347877">
        <w:rPr>
          <w:rFonts w:ascii="Times New Roman" w:hAnsi="Times New Roman" w:cs="Times New Roman"/>
          <w:sz w:val="20"/>
          <w:szCs w:val="20"/>
        </w:rPr>
        <w:t>experience</w:t>
      </w:r>
      <w:r w:rsidRPr="00347877">
        <w:rPr>
          <w:rFonts w:ascii="Times New Roman" w:hAnsi="Times New Roman" w:cs="Times New Roman"/>
          <w:sz w:val="20"/>
          <w:szCs w:val="20"/>
        </w:rPr>
        <w:t xml:space="preserve"> of self-efficacy reveals no significant difference in model performance</w:t>
      </w:r>
      <w:r w:rsidR="0073523D" w:rsidRPr="00347877">
        <w:rPr>
          <w:rFonts w:ascii="Times New Roman" w:hAnsi="Times New Roman" w:cs="Times New Roman"/>
          <w:sz w:val="20"/>
          <w:szCs w:val="20"/>
        </w:rPr>
        <w:t xml:space="preserve">. </w:t>
      </w:r>
      <w:r w:rsidR="001E3D51" w:rsidRPr="00347877">
        <w:rPr>
          <w:rFonts w:ascii="Times New Roman" w:hAnsi="Times New Roman" w:cs="Times New Roman"/>
          <w:sz w:val="20"/>
          <w:szCs w:val="20"/>
        </w:rPr>
        <w:t>Self-</w:t>
      </w:r>
      <w:r w:rsidR="0075184B" w:rsidRPr="00347877">
        <w:rPr>
          <w:rFonts w:ascii="Times New Roman" w:hAnsi="Times New Roman" w:cs="Times New Roman"/>
          <w:sz w:val="20"/>
          <w:szCs w:val="20"/>
        </w:rPr>
        <w:t>efficacy</w:t>
      </w:r>
      <w:r w:rsidR="001E3D51" w:rsidRPr="00347877">
        <w:rPr>
          <w:rFonts w:ascii="Times New Roman" w:hAnsi="Times New Roman" w:cs="Times New Roman"/>
          <w:sz w:val="20"/>
          <w:szCs w:val="20"/>
        </w:rPr>
        <w:t xml:space="preserve"> remained the same both before and after the VE experience</w:t>
      </w:r>
      <w:r w:rsidR="00BF53B0" w:rsidRPr="00347877">
        <w:rPr>
          <w:rFonts w:ascii="Times New Roman" w:hAnsi="Times New Roman" w:cs="Times New Roman"/>
          <w:sz w:val="20"/>
          <w:szCs w:val="20"/>
        </w:rPr>
        <w:t xml:space="preserve">. </w:t>
      </w:r>
      <w:r w:rsidR="00003C1E" w:rsidRPr="00347877">
        <w:rPr>
          <w:rFonts w:ascii="Times New Roman" w:hAnsi="Times New Roman" w:cs="Times New Roman"/>
          <w:sz w:val="20"/>
          <w:szCs w:val="20"/>
        </w:rPr>
        <w:t xml:space="preserve">However, there are variances in the data on which </w:t>
      </w:r>
      <w:r w:rsidR="002631CE" w:rsidRPr="00347877">
        <w:rPr>
          <w:rFonts w:ascii="Times New Roman" w:hAnsi="Times New Roman" w:cs="Times New Roman"/>
          <w:sz w:val="20"/>
          <w:szCs w:val="20"/>
        </w:rPr>
        <w:t>predictors impacted</w:t>
      </w:r>
      <w:r w:rsidR="00003C1E" w:rsidRPr="00347877">
        <w:rPr>
          <w:rFonts w:ascii="Times New Roman" w:hAnsi="Times New Roman" w:cs="Times New Roman"/>
          <w:sz w:val="20"/>
          <w:szCs w:val="20"/>
        </w:rPr>
        <w:t xml:space="preserve"> self-efficacy. </w:t>
      </w:r>
      <w:r w:rsidR="00FF21E9" w:rsidRPr="00347877">
        <w:rPr>
          <w:rFonts w:ascii="Times New Roman" w:hAnsi="Times New Roman" w:cs="Times New Roman"/>
          <w:sz w:val="20"/>
          <w:szCs w:val="20"/>
        </w:rPr>
        <w:t>Students relied on different elements to maintain their self-efficacy</w:t>
      </w:r>
      <w:r w:rsidR="00EB2C7C" w:rsidRPr="00347877">
        <w:rPr>
          <w:rFonts w:ascii="Times New Roman" w:hAnsi="Times New Roman" w:cs="Times New Roman"/>
          <w:sz w:val="20"/>
          <w:szCs w:val="20"/>
        </w:rPr>
        <w:t xml:space="preserve"> before and after the GVT experience</w:t>
      </w:r>
      <w:r w:rsidR="00BF53B0" w:rsidRPr="00347877">
        <w:rPr>
          <w:rFonts w:ascii="Times New Roman" w:hAnsi="Times New Roman" w:cs="Times New Roman"/>
          <w:sz w:val="20"/>
          <w:szCs w:val="20"/>
        </w:rPr>
        <w:t xml:space="preserve">. </w:t>
      </w:r>
      <w:r w:rsidR="0073383C" w:rsidRPr="00347877">
        <w:rPr>
          <w:rFonts w:ascii="Times New Roman" w:hAnsi="Times New Roman" w:cs="Times New Roman"/>
          <w:sz w:val="20"/>
          <w:szCs w:val="20"/>
        </w:rPr>
        <w:t>In the pre</w:t>
      </w:r>
      <w:r w:rsidR="00EB2C7C" w:rsidRPr="00347877">
        <w:rPr>
          <w:rFonts w:ascii="Times New Roman" w:hAnsi="Times New Roman" w:cs="Times New Roman"/>
          <w:sz w:val="20"/>
          <w:szCs w:val="20"/>
        </w:rPr>
        <w:t>-GVT e</w:t>
      </w:r>
      <w:r w:rsidR="0073523D" w:rsidRPr="00347877">
        <w:rPr>
          <w:rFonts w:ascii="Times New Roman" w:hAnsi="Times New Roman" w:cs="Times New Roman"/>
          <w:sz w:val="20"/>
          <w:szCs w:val="20"/>
        </w:rPr>
        <w:t>xperience, there is a significant and moderate relationship between the variables except for fair</w:t>
      </w:r>
      <w:r w:rsidR="00BE0B36" w:rsidRPr="00347877">
        <w:rPr>
          <w:rFonts w:ascii="Times New Roman" w:hAnsi="Times New Roman" w:cs="Times New Roman"/>
          <w:sz w:val="20"/>
          <w:szCs w:val="20"/>
        </w:rPr>
        <w:t>ness</w:t>
      </w:r>
      <w:r w:rsidR="0073523D" w:rsidRPr="00347877">
        <w:rPr>
          <w:rFonts w:ascii="Times New Roman" w:hAnsi="Times New Roman" w:cs="Times New Roman"/>
          <w:sz w:val="20"/>
          <w:szCs w:val="20"/>
        </w:rPr>
        <w:t xml:space="preserve"> which was insignificant with self-efficacy (F =48.450, sig.=.000, Adjusted R2=.412)</w:t>
      </w:r>
      <w:r w:rsidR="00BF53B0" w:rsidRPr="00347877">
        <w:rPr>
          <w:rFonts w:ascii="Times New Roman" w:hAnsi="Times New Roman" w:cs="Times New Roman"/>
          <w:sz w:val="20"/>
          <w:szCs w:val="20"/>
        </w:rPr>
        <w:t xml:space="preserve">. </w:t>
      </w:r>
      <w:r w:rsidR="00FF21E9" w:rsidRPr="00347877">
        <w:rPr>
          <w:rFonts w:ascii="Times New Roman" w:hAnsi="Times New Roman" w:cs="Times New Roman"/>
          <w:sz w:val="20"/>
          <w:szCs w:val="20"/>
        </w:rPr>
        <w:t xml:space="preserve">This means that the variable of fairness did not have any relationship to </w:t>
      </w:r>
      <w:r w:rsidR="00B256C7" w:rsidRPr="00347877">
        <w:rPr>
          <w:rFonts w:ascii="Times New Roman" w:hAnsi="Times New Roman" w:cs="Times New Roman"/>
          <w:sz w:val="20"/>
          <w:szCs w:val="20"/>
        </w:rPr>
        <w:t>contributing</w:t>
      </w:r>
      <w:r w:rsidR="00FF21E9" w:rsidRPr="00347877">
        <w:rPr>
          <w:rFonts w:ascii="Times New Roman" w:hAnsi="Times New Roman" w:cs="Times New Roman"/>
          <w:sz w:val="20"/>
          <w:szCs w:val="20"/>
        </w:rPr>
        <w:t xml:space="preserve"> to the leaner’s self-</w:t>
      </w:r>
      <w:r w:rsidR="00B256C7" w:rsidRPr="00347877">
        <w:rPr>
          <w:rFonts w:ascii="Times New Roman" w:hAnsi="Times New Roman" w:cs="Times New Roman"/>
          <w:sz w:val="20"/>
          <w:szCs w:val="20"/>
        </w:rPr>
        <w:t>efficacy</w:t>
      </w:r>
      <w:r w:rsidR="00BF53B0" w:rsidRPr="00347877">
        <w:rPr>
          <w:rFonts w:ascii="Times New Roman" w:hAnsi="Times New Roman" w:cs="Times New Roman"/>
          <w:sz w:val="20"/>
          <w:szCs w:val="20"/>
        </w:rPr>
        <w:t xml:space="preserve">. </w:t>
      </w:r>
      <w:r w:rsidR="00892F82" w:rsidRPr="00347877">
        <w:rPr>
          <w:rFonts w:ascii="Times New Roman" w:hAnsi="Times New Roman" w:cs="Times New Roman"/>
          <w:sz w:val="20"/>
          <w:szCs w:val="20"/>
        </w:rPr>
        <w:t>In the post</w:t>
      </w:r>
      <w:r w:rsidR="00EB2C7C" w:rsidRPr="00347877">
        <w:rPr>
          <w:rFonts w:ascii="Times New Roman" w:hAnsi="Times New Roman" w:cs="Times New Roman"/>
          <w:sz w:val="20"/>
          <w:szCs w:val="20"/>
        </w:rPr>
        <w:t>-GVT</w:t>
      </w:r>
      <w:r w:rsidR="0073523D" w:rsidRPr="00347877">
        <w:rPr>
          <w:rFonts w:ascii="Times New Roman" w:hAnsi="Times New Roman" w:cs="Times New Roman"/>
          <w:sz w:val="20"/>
          <w:szCs w:val="20"/>
        </w:rPr>
        <w:t>, there is a significant and moderate relationship between the variables except for resourcefulness and self-regulation which were insignificant (F =35.263, sig.=.000, Adjusted R2=.430)</w:t>
      </w:r>
      <w:r w:rsidR="00BF53B0" w:rsidRPr="00347877">
        <w:rPr>
          <w:rFonts w:ascii="Times New Roman" w:hAnsi="Times New Roman" w:cs="Times New Roman"/>
          <w:sz w:val="20"/>
          <w:szCs w:val="20"/>
        </w:rPr>
        <w:t xml:space="preserve">. </w:t>
      </w:r>
      <w:r w:rsidR="00EB2C7C" w:rsidRPr="00347877">
        <w:rPr>
          <w:rFonts w:ascii="Times New Roman" w:hAnsi="Times New Roman" w:cs="Times New Roman"/>
          <w:sz w:val="20"/>
          <w:szCs w:val="20"/>
        </w:rPr>
        <w:t>It appears that</w:t>
      </w:r>
      <w:r w:rsidR="00991EA1" w:rsidRPr="00347877">
        <w:rPr>
          <w:rFonts w:ascii="Times New Roman" w:hAnsi="Times New Roman" w:cs="Times New Roman"/>
          <w:sz w:val="20"/>
          <w:szCs w:val="20"/>
        </w:rPr>
        <w:t xml:space="preserve"> </w:t>
      </w:r>
      <w:r w:rsidR="00EB046D" w:rsidRPr="00347877">
        <w:rPr>
          <w:rFonts w:ascii="Times New Roman" w:hAnsi="Times New Roman" w:cs="Times New Roman"/>
          <w:sz w:val="20"/>
          <w:szCs w:val="20"/>
        </w:rPr>
        <w:t>a</w:t>
      </w:r>
      <w:r w:rsidR="00FF21E9" w:rsidRPr="00347877">
        <w:rPr>
          <w:rFonts w:ascii="Times New Roman" w:hAnsi="Times New Roman" w:cs="Times New Roman"/>
          <w:sz w:val="20"/>
          <w:szCs w:val="20"/>
        </w:rPr>
        <w:t xml:space="preserve">fter the </w:t>
      </w:r>
      <w:r w:rsidR="00EB2C7C" w:rsidRPr="00347877">
        <w:rPr>
          <w:rFonts w:ascii="Times New Roman" w:hAnsi="Times New Roman" w:cs="Times New Roman"/>
          <w:sz w:val="20"/>
          <w:szCs w:val="20"/>
        </w:rPr>
        <w:t>GVT</w:t>
      </w:r>
      <w:r w:rsidR="00FF21E9" w:rsidRPr="00347877">
        <w:rPr>
          <w:rFonts w:ascii="Times New Roman" w:hAnsi="Times New Roman" w:cs="Times New Roman"/>
          <w:sz w:val="20"/>
          <w:szCs w:val="20"/>
        </w:rPr>
        <w:t xml:space="preserve"> experience, learners no longer relied on their resourcefulness or self-regulation for their self-efficacy</w:t>
      </w:r>
      <w:r w:rsidR="00BF53B0" w:rsidRPr="00347877">
        <w:rPr>
          <w:rFonts w:ascii="Times New Roman" w:hAnsi="Times New Roman" w:cs="Times New Roman"/>
          <w:sz w:val="20"/>
          <w:szCs w:val="20"/>
        </w:rPr>
        <w:t xml:space="preserve">. </w:t>
      </w:r>
      <w:r w:rsidR="00FF21E9" w:rsidRPr="00347877">
        <w:rPr>
          <w:rFonts w:ascii="Times New Roman" w:hAnsi="Times New Roman" w:cs="Times New Roman"/>
          <w:sz w:val="20"/>
          <w:szCs w:val="20"/>
        </w:rPr>
        <w:t>The VE experience with the GVT’s had an impact on what aspects were relied upon for the learner</w:t>
      </w:r>
      <w:r w:rsidR="00BF53B0" w:rsidRPr="00347877">
        <w:rPr>
          <w:rFonts w:ascii="Times New Roman" w:hAnsi="Times New Roman" w:cs="Times New Roman"/>
          <w:sz w:val="20"/>
          <w:szCs w:val="20"/>
        </w:rPr>
        <w:t xml:space="preserve">. </w:t>
      </w:r>
      <w:r w:rsidR="003D67CA" w:rsidRPr="00347877">
        <w:rPr>
          <w:rFonts w:ascii="Times New Roman" w:hAnsi="Times New Roman" w:cs="Times New Roman"/>
          <w:sz w:val="20"/>
          <w:szCs w:val="20"/>
        </w:rPr>
        <w:t xml:space="preserve">Thus, the VE experience impacted </w:t>
      </w:r>
      <w:r w:rsidR="00573E34" w:rsidRPr="00347877">
        <w:rPr>
          <w:rFonts w:ascii="Times New Roman" w:hAnsi="Times New Roman" w:cs="Times New Roman"/>
          <w:sz w:val="20"/>
          <w:szCs w:val="20"/>
        </w:rPr>
        <w:t>the variables of resourcefulness and self-regulation leading</w:t>
      </w:r>
      <w:r w:rsidR="00EB046D" w:rsidRPr="00347877">
        <w:rPr>
          <w:rFonts w:ascii="Times New Roman" w:hAnsi="Times New Roman" w:cs="Times New Roman"/>
          <w:sz w:val="20"/>
          <w:szCs w:val="20"/>
        </w:rPr>
        <w:t xml:space="preserve"> to </w:t>
      </w:r>
      <w:r w:rsidR="003D67CA" w:rsidRPr="00347877">
        <w:rPr>
          <w:rFonts w:ascii="Times New Roman" w:hAnsi="Times New Roman" w:cs="Times New Roman"/>
          <w:sz w:val="20"/>
          <w:szCs w:val="20"/>
        </w:rPr>
        <w:t>self-efficacy</w:t>
      </w:r>
      <w:r w:rsidR="00573E34" w:rsidRPr="00347877">
        <w:rPr>
          <w:rFonts w:ascii="Times New Roman" w:hAnsi="Times New Roman" w:cs="Times New Roman"/>
          <w:sz w:val="20"/>
          <w:szCs w:val="20"/>
        </w:rPr>
        <w:t xml:space="preserve">. In addition, while before the </w:t>
      </w:r>
      <w:r w:rsidR="00EB2C7C" w:rsidRPr="00347877">
        <w:rPr>
          <w:rFonts w:ascii="Times New Roman" w:hAnsi="Times New Roman" w:cs="Times New Roman"/>
          <w:sz w:val="20"/>
          <w:szCs w:val="20"/>
        </w:rPr>
        <w:t>GVT</w:t>
      </w:r>
      <w:r w:rsidR="00573E34" w:rsidRPr="00347877">
        <w:rPr>
          <w:rFonts w:ascii="Times New Roman" w:hAnsi="Times New Roman" w:cs="Times New Roman"/>
          <w:sz w:val="20"/>
          <w:szCs w:val="20"/>
        </w:rPr>
        <w:t xml:space="preserve"> experience the sense of fairness was not a factor leading to self-efficacy for the learner, it was significant after the </w:t>
      </w:r>
      <w:r w:rsidR="00EB2C7C" w:rsidRPr="00347877">
        <w:rPr>
          <w:rFonts w:ascii="Times New Roman" w:hAnsi="Times New Roman" w:cs="Times New Roman"/>
          <w:sz w:val="20"/>
          <w:szCs w:val="20"/>
        </w:rPr>
        <w:t>GVT</w:t>
      </w:r>
      <w:r w:rsidR="00573E34" w:rsidRPr="00347877">
        <w:rPr>
          <w:rFonts w:ascii="Times New Roman" w:hAnsi="Times New Roman" w:cs="Times New Roman"/>
          <w:sz w:val="20"/>
          <w:szCs w:val="20"/>
        </w:rPr>
        <w:t xml:space="preserve"> experience</w:t>
      </w:r>
      <w:r w:rsidR="00BF53B0" w:rsidRPr="00347877">
        <w:rPr>
          <w:rFonts w:ascii="Times New Roman" w:hAnsi="Times New Roman" w:cs="Times New Roman"/>
          <w:sz w:val="20"/>
          <w:szCs w:val="20"/>
        </w:rPr>
        <w:t xml:space="preserve">. </w:t>
      </w:r>
      <w:r w:rsidR="00573E34" w:rsidRPr="00347877">
        <w:rPr>
          <w:rFonts w:ascii="Times New Roman" w:hAnsi="Times New Roman" w:cs="Times New Roman"/>
          <w:sz w:val="20"/>
          <w:szCs w:val="20"/>
        </w:rPr>
        <w:t>The GVT instilled the importance of fairness after the project experience.</w:t>
      </w:r>
    </w:p>
    <w:p w14:paraId="6C40B3C5" w14:textId="02CE6305" w:rsidR="00416C90" w:rsidRPr="00347877" w:rsidRDefault="00B256C7" w:rsidP="00347877">
      <w:pPr>
        <w:spacing w:after="0" w:line="360" w:lineRule="auto"/>
        <w:ind w:firstLine="720"/>
        <w:rPr>
          <w:rFonts w:ascii="Times New Roman" w:hAnsi="Times New Roman" w:cs="Times New Roman"/>
          <w:sz w:val="20"/>
          <w:szCs w:val="20"/>
        </w:rPr>
      </w:pPr>
      <w:r w:rsidRPr="00347877">
        <w:rPr>
          <w:rFonts w:ascii="Times New Roman" w:hAnsi="Times New Roman" w:cs="Times New Roman"/>
          <w:sz w:val="20"/>
          <w:szCs w:val="20"/>
        </w:rPr>
        <w:t xml:space="preserve">When comparing learners from individualist versus collectivist </w:t>
      </w:r>
      <w:r w:rsidR="000E656D" w:rsidRPr="00347877">
        <w:rPr>
          <w:rFonts w:ascii="Times New Roman" w:hAnsi="Times New Roman" w:cs="Times New Roman"/>
          <w:sz w:val="20"/>
          <w:szCs w:val="20"/>
        </w:rPr>
        <w:t xml:space="preserve">countries, </w:t>
      </w:r>
      <w:r w:rsidR="00F133E9" w:rsidRPr="00347877">
        <w:rPr>
          <w:rFonts w:ascii="Times New Roman" w:hAnsi="Times New Roman" w:cs="Times New Roman"/>
          <w:sz w:val="20"/>
          <w:szCs w:val="20"/>
        </w:rPr>
        <w:t xml:space="preserve">in both </w:t>
      </w:r>
      <w:r w:rsidR="00EF657C" w:rsidRPr="00347877">
        <w:rPr>
          <w:rFonts w:ascii="Times New Roman" w:hAnsi="Times New Roman" w:cs="Times New Roman"/>
          <w:sz w:val="20"/>
          <w:szCs w:val="20"/>
        </w:rPr>
        <w:t>the pre</w:t>
      </w:r>
      <w:r w:rsidR="00EB2C7C" w:rsidRPr="00347877">
        <w:rPr>
          <w:rFonts w:ascii="Times New Roman" w:hAnsi="Times New Roman" w:cs="Times New Roman"/>
          <w:sz w:val="20"/>
          <w:szCs w:val="20"/>
        </w:rPr>
        <w:t>-</w:t>
      </w:r>
      <w:r w:rsidR="00F133E9" w:rsidRPr="00347877">
        <w:rPr>
          <w:rFonts w:ascii="Times New Roman" w:hAnsi="Times New Roman" w:cs="Times New Roman"/>
          <w:sz w:val="20"/>
          <w:szCs w:val="20"/>
        </w:rPr>
        <w:t xml:space="preserve"> and post</w:t>
      </w:r>
      <w:r w:rsidR="00EB2C7C" w:rsidRPr="00347877">
        <w:rPr>
          <w:rFonts w:ascii="Times New Roman" w:hAnsi="Times New Roman" w:cs="Times New Roman"/>
          <w:sz w:val="20"/>
          <w:szCs w:val="20"/>
        </w:rPr>
        <w:t>-GVT</w:t>
      </w:r>
      <w:r w:rsidR="00416C90" w:rsidRPr="00347877">
        <w:rPr>
          <w:rFonts w:ascii="Times New Roman" w:hAnsi="Times New Roman" w:cs="Times New Roman"/>
          <w:sz w:val="20"/>
          <w:szCs w:val="20"/>
        </w:rPr>
        <w:t xml:space="preserve"> there was </w:t>
      </w:r>
      <w:r w:rsidR="00671401" w:rsidRPr="00347877">
        <w:rPr>
          <w:rFonts w:ascii="Times New Roman" w:hAnsi="Times New Roman" w:cs="Times New Roman"/>
          <w:sz w:val="20"/>
          <w:szCs w:val="20"/>
        </w:rPr>
        <w:t>a</w:t>
      </w:r>
      <w:r w:rsidR="00416C90" w:rsidRPr="00347877">
        <w:rPr>
          <w:rFonts w:ascii="Times New Roman" w:hAnsi="Times New Roman" w:cs="Times New Roman"/>
          <w:sz w:val="20"/>
          <w:szCs w:val="20"/>
        </w:rPr>
        <w:t xml:space="preserve"> </w:t>
      </w:r>
      <w:r w:rsidR="00F36CED" w:rsidRPr="00347877">
        <w:rPr>
          <w:rFonts w:ascii="Times New Roman" w:hAnsi="Times New Roman" w:cs="Times New Roman"/>
          <w:sz w:val="20"/>
          <w:szCs w:val="20"/>
        </w:rPr>
        <w:t xml:space="preserve">significant relationship with </w:t>
      </w:r>
      <w:r w:rsidR="00A4631A" w:rsidRPr="00347877">
        <w:rPr>
          <w:rFonts w:ascii="Times New Roman" w:hAnsi="Times New Roman" w:cs="Times New Roman"/>
          <w:sz w:val="20"/>
          <w:szCs w:val="20"/>
        </w:rPr>
        <w:t>self-efficacy</w:t>
      </w:r>
      <w:r w:rsidR="00BF53B0" w:rsidRPr="00347877">
        <w:rPr>
          <w:rFonts w:ascii="Times New Roman" w:hAnsi="Times New Roman" w:cs="Times New Roman"/>
          <w:sz w:val="20"/>
          <w:szCs w:val="20"/>
        </w:rPr>
        <w:t xml:space="preserve">. </w:t>
      </w:r>
      <w:r w:rsidR="00F133E9" w:rsidRPr="00347877">
        <w:rPr>
          <w:rFonts w:ascii="Times New Roman" w:hAnsi="Times New Roman" w:cs="Times New Roman"/>
          <w:sz w:val="20"/>
          <w:szCs w:val="20"/>
        </w:rPr>
        <w:t>In the pre</w:t>
      </w:r>
      <w:r w:rsidR="00EB2C7C" w:rsidRPr="00347877">
        <w:rPr>
          <w:rFonts w:ascii="Times New Roman" w:hAnsi="Times New Roman" w:cs="Times New Roman"/>
          <w:sz w:val="20"/>
          <w:szCs w:val="20"/>
        </w:rPr>
        <w:t>-GVT</w:t>
      </w:r>
      <w:r w:rsidR="00F133E9" w:rsidRPr="00347877">
        <w:rPr>
          <w:rFonts w:ascii="Times New Roman" w:hAnsi="Times New Roman" w:cs="Times New Roman"/>
          <w:sz w:val="20"/>
          <w:szCs w:val="20"/>
        </w:rPr>
        <w:t xml:space="preserve"> sample, </w:t>
      </w:r>
      <w:r w:rsidRPr="00347877">
        <w:rPr>
          <w:rFonts w:ascii="Times New Roman" w:hAnsi="Times New Roman" w:cs="Times New Roman"/>
          <w:sz w:val="20"/>
          <w:szCs w:val="20"/>
        </w:rPr>
        <w:t>learners from individualist countries had higher self-efficacy than those from collectivist countries</w:t>
      </w:r>
      <w:r w:rsidR="00416C90" w:rsidRPr="00347877">
        <w:rPr>
          <w:rFonts w:ascii="Times New Roman" w:hAnsi="Times New Roman" w:cs="Times New Roman"/>
          <w:sz w:val="20"/>
          <w:szCs w:val="20"/>
        </w:rPr>
        <w:t xml:space="preserve"> (std beta=-.107, sig.=.001). </w:t>
      </w:r>
      <w:r w:rsidR="00F133E9" w:rsidRPr="00347877">
        <w:rPr>
          <w:rFonts w:ascii="Times New Roman" w:hAnsi="Times New Roman" w:cs="Times New Roman"/>
          <w:sz w:val="20"/>
          <w:szCs w:val="20"/>
        </w:rPr>
        <w:t>This remained the same i</w:t>
      </w:r>
      <w:r w:rsidR="00416C90" w:rsidRPr="00347877">
        <w:rPr>
          <w:rFonts w:ascii="Times New Roman" w:hAnsi="Times New Roman" w:cs="Times New Roman"/>
          <w:sz w:val="20"/>
          <w:szCs w:val="20"/>
        </w:rPr>
        <w:t xml:space="preserve">n </w:t>
      </w:r>
      <w:r w:rsidR="00EF657C" w:rsidRPr="00347877">
        <w:rPr>
          <w:rFonts w:ascii="Times New Roman" w:hAnsi="Times New Roman" w:cs="Times New Roman"/>
          <w:sz w:val="20"/>
          <w:szCs w:val="20"/>
        </w:rPr>
        <w:t>the post</w:t>
      </w:r>
      <w:r w:rsidR="00EB2C7C" w:rsidRPr="00347877">
        <w:rPr>
          <w:rFonts w:ascii="Times New Roman" w:hAnsi="Times New Roman" w:cs="Times New Roman"/>
          <w:sz w:val="20"/>
          <w:szCs w:val="20"/>
        </w:rPr>
        <w:t>-GVT</w:t>
      </w:r>
      <w:r w:rsidR="004140BB" w:rsidRPr="00347877">
        <w:rPr>
          <w:rFonts w:ascii="Times New Roman" w:hAnsi="Times New Roman" w:cs="Times New Roman"/>
          <w:sz w:val="20"/>
          <w:szCs w:val="20"/>
        </w:rPr>
        <w:t xml:space="preserve"> </w:t>
      </w:r>
      <w:r w:rsidR="00F133E9" w:rsidRPr="00347877">
        <w:rPr>
          <w:rFonts w:ascii="Times New Roman" w:hAnsi="Times New Roman" w:cs="Times New Roman"/>
          <w:sz w:val="20"/>
          <w:szCs w:val="20"/>
        </w:rPr>
        <w:t xml:space="preserve">sample </w:t>
      </w:r>
      <w:r w:rsidR="00416C90" w:rsidRPr="00347877">
        <w:rPr>
          <w:rFonts w:ascii="Times New Roman" w:hAnsi="Times New Roman" w:cs="Times New Roman"/>
          <w:sz w:val="20"/>
          <w:szCs w:val="20"/>
        </w:rPr>
        <w:t xml:space="preserve">(std beta=-.097, sig.=.019). </w:t>
      </w:r>
      <w:r w:rsidR="00F133E9" w:rsidRPr="00347877">
        <w:rPr>
          <w:rFonts w:ascii="Times New Roman" w:hAnsi="Times New Roman" w:cs="Times New Roman"/>
          <w:sz w:val="20"/>
          <w:szCs w:val="20"/>
        </w:rPr>
        <w:t>The result is that learners from i</w:t>
      </w:r>
      <w:r w:rsidR="00416C90" w:rsidRPr="00347877">
        <w:rPr>
          <w:rFonts w:ascii="Times New Roman" w:hAnsi="Times New Roman" w:cs="Times New Roman"/>
          <w:sz w:val="20"/>
          <w:szCs w:val="20"/>
        </w:rPr>
        <w:t xml:space="preserve">ndividualist countries experience </w:t>
      </w:r>
      <w:r w:rsidR="00F133E9" w:rsidRPr="00347877">
        <w:rPr>
          <w:rFonts w:ascii="Times New Roman" w:hAnsi="Times New Roman" w:cs="Times New Roman"/>
          <w:sz w:val="20"/>
          <w:szCs w:val="20"/>
        </w:rPr>
        <w:t xml:space="preserve">a higher level of efficacy </w:t>
      </w:r>
      <w:r w:rsidR="00416C90" w:rsidRPr="00347877">
        <w:rPr>
          <w:rFonts w:ascii="Times New Roman" w:hAnsi="Times New Roman" w:cs="Times New Roman"/>
          <w:sz w:val="20"/>
          <w:szCs w:val="20"/>
        </w:rPr>
        <w:t>than collectivist</w:t>
      </w:r>
      <w:r w:rsidR="00F133E9" w:rsidRPr="00347877">
        <w:rPr>
          <w:rFonts w:ascii="Times New Roman" w:hAnsi="Times New Roman" w:cs="Times New Roman"/>
          <w:sz w:val="20"/>
          <w:szCs w:val="20"/>
        </w:rPr>
        <w:t xml:space="preserve"> countries regardless of the </w:t>
      </w:r>
      <w:r w:rsidR="00EB2C7C" w:rsidRPr="00347877">
        <w:rPr>
          <w:rFonts w:ascii="Times New Roman" w:hAnsi="Times New Roman" w:cs="Times New Roman"/>
          <w:sz w:val="20"/>
          <w:szCs w:val="20"/>
        </w:rPr>
        <w:t>GVT experience.</w:t>
      </w:r>
    </w:p>
    <w:p w14:paraId="731F4079" w14:textId="1CE03439" w:rsidR="0073523D" w:rsidRPr="00347877" w:rsidRDefault="0097039A" w:rsidP="00347877">
      <w:pPr>
        <w:spacing w:after="0" w:line="360" w:lineRule="auto"/>
        <w:ind w:firstLine="720"/>
        <w:rPr>
          <w:rFonts w:ascii="Times New Roman" w:hAnsi="Times New Roman" w:cs="Times New Roman"/>
          <w:sz w:val="20"/>
          <w:szCs w:val="20"/>
        </w:rPr>
      </w:pPr>
      <w:r w:rsidRPr="00347877">
        <w:rPr>
          <w:rFonts w:ascii="Times New Roman" w:hAnsi="Times New Roman" w:cs="Times New Roman"/>
          <w:sz w:val="20"/>
          <w:szCs w:val="20"/>
        </w:rPr>
        <w:t xml:space="preserve">When controlling for the pandemic, </w:t>
      </w:r>
      <w:r w:rsidR="0073523D" w:rsidRPr="00347877">
        <w:rPr>
          <w:rFonts w:ascii="Times New Roman" w:hAnsi="Times New Roman" w:cs="Times New Roman"/>
          <w:sz w:val="20"/>
          <w:szCs w:val="20"/>
        </w:rPr>
        <w:t xml:space="preserve">there are some differences across the </w:t>
      </w:r>
      <w:r w:rsidR="008E66EA" w:rsidRPr="00347877">
        <w:rPr>
          <w:rFonts w:ascii="Times New Roman" w:hAnsi="Times New Roman" w:cs="Times New Roman"/>
          <w:sz w:val="20"/>
          <w:szCs w:val="20"/>
        </w:rPr>
        <w:t>pre</w:t>
      </w:r>
      <w:r w:rsidR="0073523D" w:rsidRPr="00347877">
        <w:rPr>
          <w:rFonts w:ascii="Times New Roman" w:hAnsi="Times New Roman" w:cs="Times New Roman"/>
          <w:sz w:val="20"/>
          <w:szCs w:val="20"/>
        </w:rPr>
        <w:t xml:space="preserve"> and</w:t>
      </w:r>
      <w:r w:rsidR="008E66EA" w:rsidRPr="00347877">
        <w:rPr>
          <w:rFonts w:ascii="Times New Roman" w:hAnsi="Times New Roman" w:cs="Times New Roman"/>
          <w:sz w:val="20"/>
          <w:szCs w:val="20"/>
        </w:rPr>
        <w:t xml:space="preserve"> post VE</w:t>
      </w:r>
      <w:r w:rsidR="0073523D" w:rsidRPr="00347877">
        <w:rPr>
          <w:rFonts w:ascii="Times New Roman" w:hAnsi="Times New Roman" w:cs="Times New Roman"/>
          <w:sz w:val="20"/>
          <w:szCs w:val="20"/>
        </w:rPr>
        <w:t xml:space="preserve"> samples for the pandemic. The pandemic did impact this model.</w:t>
      </w:r>
      <w:r w:rsidR="008E66EA" w:rsidRPr="00347877">
        <w:rPr>
          <w:rFonts w:ascii="Times New Roman" w:hAnsi="Times New Roman" w:cs="Times New Roman"/>
          <w:sz w:val="20"/>
          <w:szCs w:val="20"/>
        </w:rPr>
        <w:t xml:space="preserve"> In </w:t>
      </w:r>
      <w:r w:rsidR="00DC5914" w:rsidRPr="00347877">
        <w:rPr>
          <w:rFonts w:ascii="Times New Roman" w:hAnsi="Times New Roman" w:cs="Times New Roman"/>
          <w:sz w:val="20"/>
          <w:szCs w:val="20"/>
        </w:rPr>
        <w:t>the</w:t>
      </w:r>
      <w:r w:rsidR="00A149C4" w:rsidRPr="00347877">
        <w:rPr>
          <w:rFonts w:ascii="Times New Roman" w:hAnsi="Times New Roman" w:cs="Times New Roman"/>
          <w:sz w:val="20"/>
          <w:szCs w:val="20"/>
        </w:rPr>
        <w:t xml:space="preserve"> pre</w:t>
      </w:r>
      <w:r w:rsidR="00EB2C7C" w:rsidRPr="00347877">
        <w:rPr>
          <w:rFonts w:ascii="Times New Roman" w:hAnsi="Times New Roman" w:cs="Times New Roman"/>
          <w:sz w:val="20"/>
          <w:szCs w:val="20"/>
        </w:rPr>
        <w:t>-GVT</w:t>
      </w:r>
      <w:r w:rsidR="00A149C4" w:rsidRPr="00347877">
        <w:rPr>
          <w:rFonts w:ascii="Times New Roman" w:hAnsi="Times New Roman" w:cs="Times New Roman"/>
          <w:sz w:val="20"/>
          <w:szCs w:val="20"/>
        </w:rPr>
        <w:t xml:space="preserve">, </w:t>
      </w:r>
      <w:r w:rsidR="0073523D" w:rsidRPr="00347877">
        <w:rPr>
          <w:rFonts w:ascii="Times New Roman" w:hAnsi="Times New Roman" w:cs="Times New Roman"/>
          <w:sz w:val="20"/>
          <w:szCs w:val="20"/>
        </w:rPr>
        <w:t>when controlling for the impacts of C</w:t>
      </w:r>
      <w:r w:rsidR="00A149C4" w:rsidRPr="00347877">
        <w:rPr>
          <w:rFonts w:ascii="Times New Roman" w:hAnsi="Times New Roman" w:cs="Times New Roman"/>
          <w:sz w:val="20"/>
          <w:szCs w:val="20"/>
        </w:rPr>
        <w:t>OVID</w:t>
      </w:r>
      <w:r w:rsidR="00EB2C7C" w:rsidRPr="00347877">
        <w:rPr>
          <w:rFonts w:ascii="Times New Roman" w:hAnsi="Times New Roman" w:cs="Times New Roman"/>
          <w:sz w:val="20"/>
          <w:szCs w:val="20"/>
        </w:rPr>
        <w:t>-19</w:t>
      </w:r>
      <w:r w:rsidR="0073523D" w:rsidRPr="00347877">
        <w:rPr>
          <w:rFonts w:ascii="Times New Roman" w:hAnsi="Times New Roman" w:cs="Times New Roman"/>
          <w:sz w:val="20"/>
          <w:szCs w:val="20"/>
        </w:rPr>
        <w:t xml:space="preserve">, there is no statistically significant impact from </w:t>
      </w:r>
      <w:r w:rsidR="007B1CED" w:rsidRPr="00347877">
        <w:rPr>
          <w:rFonts w:ascii="Times New Roman" w:hAnsi="Times New Roman" w:cs="Times New Roman"/>
          <w:sz w:val="20"/>
          <w:szCs w:val="20"/>
        </w:rPr>
        <w:t>COVID</w:t>
      </w:r>
      <w:r w:rsidR="00EB2C7C" w:rsidRPr="00347877">
        <w:rPr>
          <w:rFonts w:ascii="Times New Roman" w:hAnsi="Times New Roman" w:cs="Times New Roman"/>
          <w:sz w:val="20"/>
          <w:szCs w:val="20"/>
        </w:rPr>
        <w:t>-19</w:t>
      </w:r>
      <w:r w:rsidR="0073523D" w:rsidRPr="00347877">
        <w:rPr>
          <w:rFonts w:ascii="Times New Roman" w:hAnsi="Times New Roman" w:cs="Times New Roman"/>
          <w:sz w:val="20"/>
          <w:szCs w:val="20"/>
        </w:rPr>
        <w:t xml:space="preserve"> (</w:t>
      </w:r>
      <w:r w:rsidR="00EB2C7C" w:rsidRPr="00347877">
        <w:rPr>
          <w:rFonts w:ascii="Times New Roman" w:hAnsi="Times New Roman" w:cs="Times New Roman"/>
          <w:sz w:val="20"/>
          <w:szCs w:val="20"/>
        </w:rPr>
        <w:t>s</w:t>
      </w:r>
      <w:r w:rsidR="0073523D" w:rsidRPr="00347877">
        <w:rPr>
          <w:rFonts w:ascii="Times New Roman" w:hAnsi="Times New Roman" w:cs="Times New Roman"/>
          <w:sz w:val="20"/>
          <w:szCs w:val="20"/>
        </w:rPr>
        <w:t>td Beta=</w:t>
      </w:r>
      <w:r w:rsidR="00EB2C7C" w:rsidRPr="00347877">
        <w:rPr>
          <w:rFonts w:ascii="Times New Roman" w:hAnsi="Times New Roman" w:cs="Times New Roman"/>
          <w:sz w:val="20"/>
          <w:szCs w:val="20"/>
        </w:rPr>
        <w:t xml:space="preserve"> </w:t>
      </w:r>
      <w:r w:rsidR="0073523D" w:rsidRPr="00347877">
        <w:rPr>
          <w:rFonts w:ascii="Times New Roman" w:hAnsi="Times New Roman" w:cs="Times New Roman"/>
          <w:sz w:val="20"/>
          <w:szCs w:val="20"/>
        </w:rPr>
        <w:t xml:space="preserve">-.018, sig.=.604). </w:t>
      </w:r>
      <w:bookmarkStart w:id="2" w:name="_Hlk121574749"/>
      <w:r w:rsidR="007B1CED" w:rsidRPr="00347877">
        <w:rPr>
          <w:rFonts w:ascii="Times New Roman" w:hAnsi="Times New Roman" w:cs="Times New Roman"/>
          <w:sz w:val="20"/>
          <w:szCs w:val="20"/>
        </w:rPr>
        <w:t>In the post VE</w:t>
      </w:r>
      <w:r w:rsidR="00D63067" w:rsidRPr="00347877">
        <w:rPr>
          <w:rFonts w:ascii="Times New Roman" w:hAnsi="Times New Roman" w:cs="Times New Roman"/>
          <w:sz w:val="20"/>
          <w:szCs w:val="20"/>
        </w:rPr>
        <w:t xml:space="preserve">, </w:t>
      </w:r>
      <w:r w:rsidR="000E405C" w:rsidRPr="00347877">
        <w:rPr>
          <w:rFonts w:ascii="Times New Roman" w:hAnsi="Times New Roman" w:cs="Times New Roman"/>
          <w:sz w:val="20"/>
          <w:szCs w:val="20"/>
        </w:rPr>
        <w:t xml:space="preserve">the lack of the pandemic </w:t>
      </w:r>
      <w:r w:rsidR="00C93E21" w:rsidRPr="00347877">
        <w:rPr>
          <w:rFonts w:ascii="Times New Roman" w:hAnsi="Times New Roman" w:cs="Times New Roman"/>
          <w:sz w:val="20"/>
          <w:szCs w:val="20"/>
        </w:rPr>
        <w:t>had an impact</w:t>
      </w:r>
      <w:r w:rsidR="0073523D" w:rsidRPr="00347877">
        <w:rPr>
          <w:rFonts w:ascii="Times New Roman" w:hAnsi="Times New Roman" w:cs="Times New Roman"/>
          <w:sz w:val="20"/>
          <w:szCs w:val="20"/>
        </w:rPr>
        <w:t xml:space="preserve"> in predicting student self-efficacy</w:t>
      </w:r>
      <w:r w:rsidR="00C93E21" w:rsidRPr="00347877">
        <w:rPr>
          <w:rFonts w:ascii="Times New Roman" w:hAnsi="Times New Roman" w:cs="Times New Roman"/>
          <w:sz w:val="20"/>
          <w:szCs w:val="20"/>
        </w:rPr>
        <w:t xml:space="preserve"> </w:t>
      </w:r>
      <w:r w:rsidR="0073523D" w:rsidRPr="00347877">
        <w:rPr>
          <w:rFonts w:ascii="Times New Roman" w:hAnsi="Times New Roman" w:cs="Times New Roman"/>
          <w:sz w:val="20"/>
          <w:szCs w:val="20"/>
        </w:rPr>
        <w:t>(</w:t>
      </w:r>
      <w:r w:rsidR="00EB2C7C" w:rsidRPr="00347877">
        <w:rPr>
          <w:rFonts w:ascii="Times New Roman" w:hAnsi="Times New Roman" w:cs="Times New Roman"/>
          <w:sz w:val="20"/>
          <w:szCs w:val="20"/>
        </w:rPr>
        <w:t>s</w:t>
      </w:r>
      <w:r w:rsidR="0073523D" w:rsidRPr="00347877">
        <w:rPr>
          <w:rFonts w:ascii="Times New Roman" w:hAnsi="Times New Roman" w:cs="Times New Roman"/>
          <w:sz w:val="20"/>
          <w:szCs w:val="20"/>
        </w:rPr>
        <w:t>td Beta=</w:t>
      </w:r>
      <w:r w:rsidR="00EB2C7C" w:rsidRPr="00347877">
        <w:rPr>
          <w:rFonts w:ascii="Times New Roman" w:hAnsi="Times New Roman" w:cs="Times New Roman"/>
          <w:sz w:val="20"/>
          <w:szCs w:val="20"/>
        </w:rPr>
        <w:t xml:space="preserve"> </w:t>
      </w:r>
      <w:r w:rsidR="0073523D" w:rsidRPr="00347877">
        <w:rPr>
          <w:rFonts w:ascii="Times New Roman" w:hAnsi="Times New Roman" w:cs="Times New Roman"/>
          <w:sz w:val="20"/>
          <w:szCs w:val="20"/>
        </w:rPr>
        <w:t>-.097, sig.=.019).</w:t>
      </w:r>
      <w:r w:rsidR="00C93E21" w:rsidRPr="00347877">
        <w:rPr>
          <w:rFonts w:ascii="Times New Roman" w:hAnsi="Times New Roman" w:cs="Times New Roman"/>
          <w:sz w:val="20"/>
          <w:szCs w:val="20"/>
        </w:rPr>
        <w:t xml:space="preserve"> Thus, w</w:t>
      </w:r>
      <w:r w:rsidR="0073523D" w:rsidRPr="00347877">
        <w:rPr>
          <w:rFonts w:ascii="Times New Roman" w:hAnsi="Times New Roman" w:cs="Times New Roman"/>
          <w:sz w:val="20"/>
          <w:szCs w:val="20"/>
        </w:rPr>
        <w:t>hen controlling for COVID impact</w:t>
      </w:r>
      <w:r w:rsidR="000E405C" w:rsidRPr="00347877">
        <w:rPr>
          <w:rFonts w:ascii="Times New Roman" w:hAnsi="Times New Roman" w:cs="Times New Roman"/>
          <w:sz w:val="20"/>
          <w:szCs w:val="20"/>
        </w:rPr>
        <w:t>,</w:t>
      </w:r>
      <w:r w:rsidR="0073523D" w:rsidRPr="00347877">
        <w:rPr>
          <w:rFonts w:ascii="Times New Roman" w:hAnsi="Times New Roman" w:cs="Times New Roman"/>
          <w:sz w:val="20"/>
          <w:szCs w:val="20"/>
        </w:rPr>
        <w:t xml:space="preserve"> there is statistically significant impact for the </w:t>
      </w:r>
      <w:r w:rsidR="000E405C" w:rsidRPr="00347877">
        <w:rPr>
          <w:rFonts w:ascii="Times New Roman" w:hAnsi="Times New Roman" w:cs="Times New Roman"/>
          <w:sz w:val="20"/>
          <w:szCs w:val="20"/>
        </w:rPr>
        <w:t>learner’s self-efficacy</w:t>
      </w:r>
      <w:r w:rsidR="0073523D" w:rsidRPr="00347877">
        <w:rPr>
          <w:rFonts w:ascii="Times New Roman" w:hAnsi="Times New Roman" w:cs="Times New Roman"/>
          <w:sz w:val="20"/>
          <w:szCs w:val="20"/>
        </w:rPr>
        <w:t xml:space="preserve"> after the </w:t>
      </w:r>
      <w:r w:rsidR="00EB2C7C" w:rsidRPr="00347877">
        <w:rPr>
          <w:rFonts w:ascii="Times New Roman" w:hAnsi="Times New Roman" w:cs="Times New Roman"/>
          <w:sz w:val="20"/>
          <w:szCs w:val="20"/>
        </w:rPr>
        <w:t>GVT experience</w:t>
      </w:r>
      <w:r w:rsidR="000E405C" w:rsidRPr="00347877">
        <w:rPr>
          <w:rFonts w:ascii="Times New Roman" w:hAnsi="Times New Roman" w:cs="Times New Roman"/>
          <w:sz w:val="20"/>
          <w:szCs w:val="20"/>
        </w:rPr>
        <w:t xml:space="preserve"> before </w:t>
      </w:r>
      <w:r w:rsidR="00EB2C7C" w:rsidRPr="00347877">
        <w:rPr>
          <w:rFonts w:ascii="Times New Roman" w:hAnsi="Times New Roman" w:cs="Times New Roman"/>
          <w:sz w:val="20"/>
          <w:szCs w:val="20"/>
        </w:rPr>
        <w:t>the pandemic</w:t>
      </w:r>
      <w:r w:rsidR="005F1ABD" w:rsidRPr="00347877">
        <w:rPr>
          <w:rFonts w:ascii="Times New Roman" w:hAnsi="Times New Roman" w:cs="Times New Roman"/>
          <w:sz w:val="20"/>
          <w:szCs w:val="20"/>
        </w:rPr>
        <w:t xml:space="preserve">, as seen in Table </w:t>
      </w:r>
      <w:r w:rsidR="00EB2C7C" w:rsidRPr="00347877">
        <w:rPr>
          <w:rFonts w:ascii="Times New Roman" w:hAnsi="Times New Roman" w:cs="Times New Roman"/>
          <w:sz w:val="20"/>
          <w:szCs w:val="20"/>
        </w:rPr>
        <w:t>2.0</w:t>
      </w:r>
      <w:r w:rsidR="00BF53B0" w:rsidRPr="00347877">
        <w:rPr>
          <w:rFonts w:ascii="Times New Roman" w:hAnsi="Times New Roman" w:cs="Times New Roman"/>
          <w:sz w:val="20"/>
          <w:szCs w:val="20"/>
        </w:rPr>
        <w:t xml:space="preserve">. </w:t>
      </w:r>
      <w:r w:rsidR="000E405C" w:rsidRPr="00347877">
        <w:rPr>
          <w:rFonts w:ascii="Times New Roman" w:hAnsi="Times New Roman" w:cs="Times New Roman"/>
          <w:sz w:val="20"/>
          <w:szCs w:val="20"/>
        </w:rPr>
        <w:t>After the VE experience yet before the pandemic appears to have increased the learner’s sense of self-efficacy but not in the pre VE sample of learners.</w:t>
      </w:r>
    </w:p>
    <w:p w14:paraId="32330451" w14:textId="725875CC" w:rsidR="008330AE" w:rsidRPr="00347877" w:rsidRDefault="00CC709C" w:rsidP="00347877">
      <w:pPr>
        <w:pStyle w:val="Heading1"/>
        <w:spacing w:before="0" w:line="360" w:lineRule="auto"/>
        <w:rPr>
          <w:rFonts w:ascii="Times New Roman" w:eastAsiaTheme="minorHAnsi" w:hAnsi="Times New Roman" w:cs="Times New Roman"/>
          <w:b/>
          <w:bCs/>
          <w:color w:val="auto"/>
          <w:sz w:val="20"/>
          <w:szCs w:val="20"/>
        </w:rPr>
      </w:pPr>
      <w:r w:rsidRPr="00347877">
        <w:rPr>
          <w:rFonts w:ascii="Times New Roman" w:eastAsiaTheme="minorHAnsi" w:hAnsi="Times New Roman" w:cs="Times New Roman"/>
          <w:b/>
          <w:bCs/>
          <w:color w:val="auto"/>
          <w:sz w:val="20"/>
          <w:szCs w:val="20"/>
        </w:rPr>
        <w:t>Table 2.0 Results for Predicting Self-Efficacy</w:t>
      </w:r>
      <w:bookmarkEnd w:id="2"/>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335"/>
        <w:gridCol w:w="1405"/>
        <w:gridCol w:w="1475"/>
        <w:gridCol w:w="1440"/>
        <w:gridCol w:w="1530"/>
      </w:tblGrid>
      <w:tr w:rsidR="00371CD2" w:rsidRPr="00347877" w14:paraId="3B376EC3" w14:textId="77777777" w:rsidTr="00AA6CE1">
        <w:tc>
          <w:tcPr>
            <w:tcW w:w="2335" w:type="dxa"/>
          </w:tcPr>
          <w:p w14:paraId="76AAB488" w14:textId="77777777" w:rsidR="00371CD2" w:rsidRPr="00347877" w:rsidRDefault="00371CD2" w:rsidP="00347877">
            <w:pPr>
              <w:spacing w:line="360" w:lineRule="auto"/>
              <w:jc w:val="center"/>
              <w:rPr>
                <w:rFonts w:ascii="Times New Roman" w:hAnsi="Times New Roman" w:cs="Times New Roman"/>
                <w:b/>
                <w:bCs/>
                <w:sz w:val="20"/>
                <w:szCs w:val="20"/>
              </w:rPr>
            </w:pPr>
            <w:r w:rsidRPr="00347877">
              <w:rPr>
                <w:rFonts w:ascii="Times New Roman" w:hAnsi="Times New Roman" w:cs="Times New Roman"/>
                <w:b/>
                <w:bCs/>
                <w:sz w:val="20"/>
                <w:szCs w:val="20"/>
              </w:rPr>
              <w:t>Variables (x)</w:t>
            </w:r>
          </w:p>
        </w:tc>
        <w:tc>
          <w:tcPr>
            <w:tcW w:w="2880" w:type="dxa"/>
            <w:gridSpan w:val="2"/>
          </w:tcPr>
          <w:p w14:paraId="0DDCC95C" w14:textId="77777777" w:rsidR="00371CD2" w:rsidRPr="00347877" w:rsidRDefault="00371CD2" w:rsidP="00347877">
            <w:pPr>
              <w:spacing w:line="360" w:lineRule="auto"/>
              <w:jc w:val="center"/>
              <w:rPr>
                <w:rFonts w:ascii="Times New Roman" w:hAnsi="Times New Roman" w:cs="Times New Roman"/>
                <w:b/>
                <w:bCs/>
                <w:sz w:val="20"/>
                <w:szCs w:val="20"/>
              </w:rPr>
            </w:pPr>
            <w:r w:rsidRPr="00347877">
              <w:rPr>
                <w:rFonts w:ascii="Times New Roman" w:hAnsi="Times New Roman" w:cs="Times New Roman"/>
                <w:b/>
                <w:bCs/>
                <w:sz w:val="20"/>
                <w:szCs w:val="20"/>
              </w:rPr>
              <w:t>Before GVT Experience</w:t>
            </w:r>
          </w:p>
        </w:tc>
        <w:tc>
          <w:tcPr>
            <w:tcW w:w="2970" w:type="dxa"/>
            <w:gridSpan w:val="2"/>
          </w:tcPr>
          <w:p w14:paraId="6A257CF3" w14:textId="77777777" w:rsidR="00371CD2" w:rsidRPr="00347877" w:rsidRDefault="00371CD2" w:rsidP="00347877">
            <w:pPr>
              <w:spacing w:line="360" w:lineRule="auto"/>
              <w:jc w:val="center"/>
              <w:rPr>
                <w:rFonts w:ascii="Times New Roman" w:hAnsi="Times New Roman" w:cs="Times New Roman"/>
                <w:b/>
                <w:bCs/>
                <w:sz w:val="20"/>
                <w:szCs w:val="20"/>
              </w:rPr>
            </w:pPr>
            <w:r w:rsidRPr="00347877">
              <w:rPr>
                <w:rFonts w:ascii="Times New Roman" w:hAnsi="Times New Roman" w:cs="Times New Roman"/>
                <w:b/>
                <w:bCs/>
                <w:sz w:val="20"/>
                <w:szCs w:val="20"/>
              </w:rPr>
              <w:t>After GVT Experience</w:t>
            </w:r>
          </w:p>
        </w:tc>
      </w:tr>
      <w:tr w:rsidR="002A35FA" w:rsidRPr="00347877" w14:paraId="09B9A27D" w14:textId="77777777" w:rsidTr="00AA6CE1">
        <w:tc>
          <w:tcPr>
            <w:tcW w:w="2335" w:type="dxa"/>
          </w:tcPr>
          <w:p w14:paraId="6FD7BD66" w14:textId="77777777" w:rsidR="002A35FA" w:rsidRPr="00347877" w:rsidRDefault="002A35FA" w:rsidP="00347877">
            <w:pPr>
              <w:spacing w:line="360" w:lineRule="auto"/>
              <w:jc w:val="center"/>
              <w:rPr>
                <w:rFonts w:ascii="Times New Roman" w:hAnsi="Times New Roman" w:cs="Times New Roman"/>
                <w:b/>
                <w:bCs/>
                <w:sz w:val="20"/>
                <w:szCs w:val="20"/>
              </w:rPr>
            </w:pPr>
          </w:p>
        </w:tc>
        <w:tc>
          <w:tcPr>
            <w:tcW w:w="1405" w:type="dxa"/>
          </w:tcPr>
          <w:p w14:paraId="403C138C" w14:textId="77777777" w:rsidR="002A35FA" w:rsidRPr="00347877" w:rsidRDefault="002A35FA" w:rsidP="00347877">
            <w:pPr>
              <w:spacing w:line="360" w:lineRule="auto"/>
              <w:jc w:val="center"/>
              <w:rPr>
                <w:rFonts w:ascii="Times New Roman" w:hAnsi="Times New Roman" w:cs="Times New Roman"/>
                <w:b/>
                <w:bCs/>
                <w:sz w:val="20"/>
                <w:szCs w:val="20"/>
              </w:rPr>
            </w:pPr>
          </w:p>
        </w:tc>
        <w:tc>
          <w:tcPr>
            <w:tcW w:w="1475" w:type="dxa"/>
          </w:tcPr>
          <w:p w14:paraId="4289D2CA" w14:textId="6B9ABF43" w:rsidR="002A35FA" w:rsidRPr="00347877" w:rsidRDefault="002A35FA" w:rsidP="00347877">
            <w:pPr>
              <w:spacing w:line="360" w:lineRule="auto"/>
              <w:jc w:val="center"/>
              <w:rPr>
                <w:rFonts w:ascii="Times New Roman" w:hAnsi="Times New Roman" w:cs="Times New Roman"/>
                <w:b/>
                <w:bCs/>
                <w:sz w:val="20"/>
                <w:szCs w:val="20"/>
              </w:rPr>
            </w:pPr>
            <w:r w:rsidRPr="00347877">
              <w:rPr>
                <w:rFonts w:ascii="Times New Roman" w:hAnsi="Times New Roman" w:cs="Times New Roman"/>
                <w:b/>
                <w:bCs/>
                <w:sz w:val="20"/>
                <w:szCs w:val="20"/>
              </w:rPr>
              <w:t>sig</w:t>
            </w:r>
          </w:p>
        </w:tc>
        <w:tc>
          <w:tcPr>
            <w:tcW w:w="1440" w:type="dxa"/>
          </w:tcPr>
          <w:p w14:paraId="1F915B77" w14:textId="77777777" w:rsidR="002A35FA" w:rsidRPr="00347877" w:rsidRDefault="002A35FA" w:rsidP="00347877">
            <w:pPr>
              <w:spacing w:line="360" w:lineRule="auto"/>
              <w:jc w:val="center"/>
              <w:rPr>
                <w:rFonts w:ascii="Times New Roman" w:hAnsi="Times New Roman" w:cs="Times New Roman"/>
                <w:b/>
                <w:bCs/>
                <w:sz w:val="20"/>
                <w:szCs w:val="20"/>
              </w:rPr>
            </w:pPr>
          </w:p>
        </w:tc>
        <w:tc>
          <w:tcPr>
            <w:tcW w:w="1530" w:type="dxa"/>
          </w:tcPr>
          <w:p w14:paraId="3C68560A" w14:textId="43C07E76" w:rsidR="002A35FA" w:rsidRPr="00347877" w:rsidRDefault="002A35FA" w:rsidP="00347877">
            <w:pPr>
              <w:spacing w:line="360" w:lineRule="auto"/>
              <w:jc w:val="center"/>
              <w:rPr>
                <w:rFonts w:ascii="Times New Roman" w:hAnsi="Times New Roman" w:cs="Times New Roman"/>
                <w:b/>
                <w:bCs/>
                <w:sz w:val="20"/>
                <w:szCs w:val="20"/>
              </w:rPr>
            </w:pPr>
            <w:r w:rsidRPr="00347877">
              <w:rPr>
                <w:rFonts w:ascii="Times New Roman" w:hAnsi="Times New Roman" w:cs="Times New Roman"/>
                <w:b/>
                <w:bCs/>
                <w:sz w:val="20"/>
                <w:szCs w:val="20"/>
              </w:rPr>
              <w:t>sig</w:t>
            </w:r>
          </w:p>
        </w:tc>
      </w:tr>
      <w:tr w:rsidR="00371CD2" w:rsidRPr="00347877" w14:paraId="110F3A5A" w14:textId="77777777" w:rsidTr="00AA6CE1">
        <w:tc>
          <w:tcPr>
            <w:tcW w:w="2335" w:type="dxa"/>
          </w:tcPr>
          <w:p w14:paraId="58A10BAD" w14:textId="77777777" w:rsidR="00371CD2" w:rsidRPr="00347877" w:rsidRDefault="00371CD2"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Constant</w:t>
            </w:r>
          </w:p>
        </w:tc>
        <w:tc>
          <w:tcPr>
            <w:tcW w:w="1405" w:type="dxa"/>
          </w:tcPr>
          <w:p w14:paraId="3549C7B6" w14:textId="77777777" w:rsidR="00371CD2" w:rsidRPr="00347877" w:rsidRDefault="00371CD2"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.498</w:t>
            </w:r>
          </w:p>
        </w:tc>
        <w:tc>
          <w:tcPr>
            <w:tcW w:w="1475" w:type="dxa"/>
          </w:tcPr>
          <w:p w14:paraId="6A7F5F1E" w14:textId="77777777" w:rsidR="00371CD2" w:rsidRPr="00347877" w:rsidRDefault="00371CD2"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.051</w:t>
            </w:r>
          </w:p>
        </w:tc>
        <w:tc>
          <w:tcPr>
            <w:tcW w:w="1440" w:type="dxa"/>
          </w:tcPr>
          <w:p w14:paraId="3370DF1C" w14:textId="77777777" w:rsidR="00371CD2" w:rsidRPr="00347877" w:rsidRDefault="00371CD2"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1.136</w:t>
            </w:r>
          </w:p>
        </w:tc>
        <w:tc>
          <w:tcPr>
            <w:tcW w:w="1530" w:type="dxa"/>
          </w:tcPr>
          <w:p w14:paraId="0C2C0D84" w14:textId="77777777" w:rsidR="00371CD2" w:rsidRPr="00347877" w:rsidRDefault="00371CD2"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.000</w:t>
            </w:r>
          </w:p>
        </w:tc>
      </w:tr>
      <w:tr w:rsidR="00136DD0" w:rsidRPr="00347877" w14:paraId="1EDD459C" w14:textId="77777777" w:rsidTr="00AA6CE1">
        <w:tc>
          <w:tcPr>
            <w:tcW w:w="2335" w:type="dxa"/>
          </w:tcPr>
          <w:p w14:paraId="70080B85" w14:textId="77777777" w:rsidR="00136DD0" w:rsidRPr="00347877" w:rsidRDefault="00136DD0" w:rsidP="00347877">
            <w:pPr>
              <w:spacing w:line="360" w:lineRule="auto"/>
              <w:rPr>
                <w:rFonts w:ascii="Times New Roman" w:hAnsi="Times New Roman" w:cs="Times New Roman"/>
                <w:sz w:val="20"/>
                <w:szCs w:val="20"/>
              </w:rPr>
            </w:pPr>
          </w:p>
        </w:tc>
        <w:tc>
          <w:tcPr>
            <w:tcW w:w="1405" w:type="dxa"/>
          </w:tcPr>
          <w:p w14:paraId="7FAEE4E6" w14:textId="277F04BB" w:rsidR="00136DD0" w:rsidRPr="00347877" w:rsidRDefault="00136DD0" w:rsidP="00347877">
            <w:pPr>
              <w:spacing w:line="360" w:lineRule="auto"/>
              <w:rPr>
                <w:rFonts w:ascii="Times New Roman" w:hAnsi="Times New Roman" w:cs="Times New Roman"/>
                <w:sz w:val="20"/>
                <w:szCs w:val="20"/>
              </w:rPr>
            </w:pPr>
            <w:r w:rsidRPr="00347877">
              <w:rPr>
                <w:rFonts w:ascii="Times New Roman" w:hAnsi="Times New Roman" w:cs="Times New Roman"/>
                <w:b/>
                <w:bCs/>
                <w:sz w:val="20"/>
                <w:szCs w:val="20"/>
              </w:rPr>
              <w:t>Std Beta</w:t>
            </w:r>
          </w:p>
        </w:tc>
        <w:tc>
          <w:tcPr>
            <w:tcW w:w="1475" w:type="dxa"/>
          </w:tcPr>
          <w:p w14:paraId="739047DC" w14:textId="4EE54FBA" w:rsidR="00136DD0" w:rsidRPr="00347877" w:rsidRDefault="00136DD0" w:rsidP="00347877">
            <w:pPr>
              <w:spacing w:line="360" w:lineRule="auto"/>
              <w:rPr>
                <w:rFonts w:ascii="Times New Roman" w:hAnsi="Times New Roman" w:cs="Times New Roman"/>
                <w:sz w:val="20"/>
                <w:szCs w:val="20"/>
              </w:rPr>
            </w:pPr>
            <w:r w:rsidRPr="00347877">
              <w:rPr>
                <w:rFonts w:ascii="Times New Roman" w:hAnsi="Times New Roman" w:cs="Times New Roman"/>
                <w:b/>
                <w:bCs/>
                <w:sz w:val="20"/>
                <w:szCs w:val="20"/>
              </w:rPr>
              <w:t>Sig</w:t>
            </w:r>
          </w:p>
        </w:tc>
        <w:tc>
          <w:tcPr>
            <w:tcW w:w="1440" w:type="dxa"/>
          </w:tcPr>
          <w:p w14:paraId="0121A9F4" w14:textId="4E306B96" w:rsidR="00136DD0" w:rsidRPr="00347877" w:rsidRDefault="00136DD0" w:rsidP="00347877">
            <w:pPr>
              <w:spacing w:line="360" w:lineRule="auto"/>
              <w:rPr>
                <w:rFonts w:ascii="Times New Roman" w:hAnsi="Times New Roman" w:cs="Times New Roman"/>
                <w:sz w:val="20"/>
                <w:szCs w:val="20"/>
              </w:rPr>
            </w:pPr>
            <w:r w:rsidRPr="00347877">
              <w:rPr>
                <w:rFonts w:ascii="Times New Roman" w:hAnsi="Times New Roman" w:cs="Times New Roman"/>
                <w:b/>
                <w:bCs/>
                <w:sz w:val="20"/>
                <w:szCs w:val="20"/>
              </w:rPr>
              <w:t>Std Beta</w:t>
            </w:r>
          </w:p>
        </w:tc>
        <w:tc>
          <w:tcPr>
            <w:tcW w:w="1530" w:type="dxa"/>
          </w:tcPr>
          <w:p w14:paraId="03819FD4" w14:textId="329C2B3D" w:rsidR="00136DD0" w:rsidRPr="00347877" w:rsidRDefault="00136DD0" w:rsidP="00347877">
            <w:pPr>
              <w:spacing w:line="360" w:lineRule="auto"/>
              <w:rPr>
                <w:rFonts w:ascii="Times New Roman" w:hAnsi="Times New Roman" w:cs="Times New Roman"/>
                <w:sz w:val="20"/>
                <w:szCs w:val="20"/>
              </w:rPr>
            </w:pPr>
            <w:r w:rsidRPr="00347877">
              <w:rPr>
                <w:rFonts w:ascii="Times New Roman" w:hAnsi="Times New Roman" w:cs="Times New Roman"/>
                <w:b/>
                <w:bCs/>
                <w:sz w:val="20"/>
                <w:szCs w:val="20"/>
              </w:rPr>
              <w:t>Sig</w:t>
            </w:r>
          </w:p>
        </w:tc>
      </w:tr>
      <w:tr w:rsidR="00136DD0" w:rsidRPr="00347877" w14:paraId="117B92EF" w14:textId="77777777" w:rsidTr="00AA6CE1">
        <w:tc>
          <w:tcPr>
            <w:tcW w:w="2335" w:type="dxa"/>
          </w:tcPr>
          <w:p w14:paraId="103E476B" w14:textId="77777777" w:rsidR="00136DD0" w:rsidRPr="00347877" w:rsidRDefault="00136DD0"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Discernment (x1)</w:t>
            </w:r>
          </w:p>
        </w:tc>
        <w:tc>
          <w:tcPr>
            <w:tcW w:w="1405" w:type="dxa"/>
          </w:tcPr>
          <w:p w14:paraId="40469A9B" w14:textId="77777777" w:rsidR="00136DD0" w:rsidRPr="00347877" w:rsidRDefault="00136DD0"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.212</w:t>
            </w:r>
          </w:p>
        </w:tc>
        <w:tc>
          <w:tcPr>
            <w:tcW w:w="1475" w:type="dxa"/>
          </w:tcPr>
          <w:p w14:paraId="6FA5F1C4" w14:textId="77777777" w:rsidR="00136DD0" w:rsidRPr="00347877" w:rsidRDefault="00136DD0"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.000</w:t>
            </w:r>
          </w:p>
        </w:tc>
        <w:tc>
          <w:tcPr>
            <w:tcW w:w="1440" w:type="dxa"/>
          </w:tcPr>
          <w:p w14:paraId="4C38D4A7" w14:textId="77777777" w:rsidR="00136DD0" w:rsidRPr="00347877" w:rsidRDefault="00136DD0"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.153</w:t>
            </w:r>
          </w:p>
        </w:tc>
        <w:tc>
          <w:tcPr>
            <w:tcW w:w="1530" w:type="dxa"/>
          </w:tcPr>
          <w:p w14:paraId="3B42EC9A" w14:textId="77777777" w:rsidR="00136DD0" w:rsidRPr="00347877" w:rsidRDefault="00136DD0"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.004</w:t>
            </w:r>
          </w:p>
        </w:tc>
      </w:tr>
      <w:tr w:rsidR="00136DD0" w:rsidRPr="00347877" w14:paraId="188DFDC5" w14:textId="77777777" w:rsidTr="00AA6CE1">
        <w:tc>
          <w:tcPr>
            <w:tcW w:w="2335" w:type="dxa"/>
          </w:tcPr>
          <w:p w14:paraId="4CC09D23" w14:textId="77777777" w:rsidR="00136DD0" w:rsidRPr="00347877" w:rsidRDefault="00136DD0"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Resourcefulness (x2)</w:t>
            </w:r>
          </w:p>
        </w:tc>
        <w:tc>
          <w:tcPr>
            <w:tcW w:w="1405" w:type="dxa"/>
          </w:tcPr>
          <w:p w14:paraId="1459180A" w14:textId="77777777" w:rsidR="00136DD0" w:rsidRPr="00347877" w:rsidRDefault="00136DD0"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.151</w:t>
            </w:r>
          </w:p>
        </w:tc>
        <w:tc>
          <w:tcPr>
            <w:tcW w:w="1475" w:type="dxa"/>
          </w:tcPr>
          <w:p w14:paraId="38FC06AF" w14:textId="77777777" w:rsidR="00136DD0" w:rsidRPr="00347877" w:rsidRDefault="00136DD0"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.000</w:t>
            </w:r>
          </w:p>
        </w:tc>
        <w:tc>
          <w:tcPr>
            <w:tcW w:w="1440" w:type="dxa"/>
          </w:tcPr>
          <w:p w14:paraId="37993341" w14:textId="77777777" w:rsidR="00136DD0" w:rsidRPr="00347877" w:rsidRDefault="00136DD0"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.008</w:t>
            </w:r>
          </w:p>
        </w:tc>
        <w:tc>
          <w:tcPr>
            <w:tcW w:w="1530" w:type="dxa"/>
          </w:tcPr>
          <w:p w14:paraId="0B5009A0" w14:textId="77777777" w:rsidR="00136DD0" w:rsidRPr="00347877" w:rsidRDefault="00136DD0"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.878</w:t>
            </w:r>
          </w:p>
        </w:tc>
      </w:tr>
      <w:tr w:rsidR="00136DD0" w:rsidRPr="00347877" w14:paraId="4BE2B04C" w14:textId="77777777" w:rsidTr="00AA6CE1">
        <w:tc>
          <w:tcPr>
            <w:tcW w:w="2335" w:type="dxa"/>
          </w:tcPr>
          <w:p w14:paraId="1A4D1C5A" w14:textId="77777777" w:rsidR="00136DD0" w:rsidRPr="00347877" w:rsidRDefault="00136DD0"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Diverse Options (x3)</w:t>
            </w:r>
          </w:p>
        </w:tc>
        <w:tc>
          <w:tcPr>
            <w:tcW w:w="1405" w:type="dxa"/>
          </w:tcPr>
          <w:p w14:paraId="1B455B80" w14:textId="77777777" w:rsidR="00136DD0" w:rsidRPr="00347877" w:rsidRDefault="00136DD0"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.143</w:t>
            </w:r>
          </w:p>
        </w:tc>
        <w:tc>
          <w:tcPr>
            <w:tcW w:w="1475" w:type="dxa"/>
          </w:tcPr>
          <w:p w14:paraId="4ED3F6D2" w14:textId="77777777" w:rsidR="00136DD0" w:rsidRPr="00347877" w:rsidRDefault="00136DD0"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.001</w:t>
            </w:r>
          </w:p>
        </w:tc>
        <w:tc>
          <w:tcPr>
            <w:tcW w:w="1440" w:type="dxa"/>
          </w:tcPr>
          <w:p w14:paraId="34B0AE68" w14:textId="3B1A729D" w:rsidR="00136DD0" w:rsidRPr="00347877" w:rsidRDefault="00136DD0"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.288</w:t>
            </w:r>
          </w:p>
        </w:tc>
        <w:tc>
          <w:tcPr>
            <w:tcW w:w="1530" w:type="dxa"/>
          </w:tcPr>
          <w:p w14:paraId="791F96A2" w14:textId="00ABC808" w:rsidR="00136DD0" w:rsidRPr="00347877" w:rsidRDefault="00136DD0"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.000</w:t>
            </w:r>
          </w:p>
        </w:tc>
      </w:tr>
      <w:tr w:rsidR="00136DD0" w:rsidRPr="00347877" w14:paraId="40B241A4" w14:textId="77777777" w:rsidTr="00AA6CE1">
        <w:tc>
          <w:tcPr>
            <w:tcW w:w="2335" w:type="dxa"/>
          </w:tcPr>
          <w:p w14:paraId="52923FBB" w14:textId="77777777" w:rsidR="00136DD0" w:rsidRPr="00347877" w:rsidRDefault="00136DD0"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Creativity (x4)</w:t>
            </w:r>
          </w:p>
        </w:tc>
        <w:tc>
          <w:tcPr>
            <w:tcW w:w="1405" w:type="dxa"/>
          </w:tcPr>
          <w:p w14:paraId="4FA3C6E5" w14:textId="592589F6" w:rsidR="00136DD0" w:rsidRPr="00347877" w:rsidRDefault="00136DD0"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.138</w:t>
            </w:r>
          </w:p>
        </w:tc>
        <w:tc>
          <w:tcPr>
            <w:tcW w:w="1475" w:type="dxa"/>
          </w:tcPr>
          <w:p w14:paraId="5912107D" w14:textId="22044EB3" w:rsidR="00136DD0" w:rsidRPr="00347877" w:rsidRDefault="00136DD0"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.001</w:t>
            </w:r>
          </w:p>
        </w:tc>
        <w:tc>
          <w:tcPr>
            <w:tcW w:w="1440" w:type="dxa"/>
          </w:tcPr>
          <w:p w14:paraId="250F6853" w14:textId="102A7EE8" w:rsidR="00136DD0" w:rsidRPr="00347877" w:rsidRDefault="00136DD0"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.123</w:t>
            </w:r>
          </w:p>
        </w:tc>
        <w:tc>
          <w:tcPr>
            <w:tcW w:w="1530" w:type="dxa"/>
          </w:tcPr>
          <w:p w14:paraId="5B21F49E" w14:textId="495355BC" w:rsidR="00136DD0" w:rsidRPr="00347877" w:rsidRDefault="00136DD0"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.022</w:t>
            </w:r>
          </w:p>
        </w:tc>
      </w:tr>
      <w:tr w:rsidR="00136DD0" w:rsidRPr="00347877" w14:paraId="028EA948" w14:textId="77777777" w:rsidTr="00AA6CE1">
        <w:tc>
          <w:tcPr>
            <w:tcW w:w="2335" w:type="dxa"/>
          </w:tcPr>
          <w:p w14:paraId="118D0E2B" w14:textId="77777777" w:rsidR="00136DD0" w:rsidRPr="00347877" w:rsidRDefault="00136DD0"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Fairness (x5)</w:t>
            </w:r>
          </w:p>
        </w:tc>
        <w:tc>
          <w:tcPr>
            <w:tcW w:w="1405" w:type="dxa"/>
          </w:tcPr>
          <w:p w14:paraId="6B653613" w14:textId="6F2D196F" w:rsidR="00136DD0" w:rsidRPr="00347877" w:rsidRDefault="00136DD0"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.065</w:t>
            </w:r>
          </w:p>
        </w:tc>
        <w:tc>
          <w:tcPr>
            <w:tcW w:w="1475" w:type="dxa"/>
          </w:tcPr>
          <w:p w14:paraId="24D8686C" w14:textId="1A4BE2A6" w:rsidR="00136DD0" w:rsidRPr="00347877" w:rsidRDefault="00136DD0"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.086</w:t>
            </w:r>
          </w:p>
        </w:tc>
        <w:tc>
          <w:tcPr>
            <w:tcW w:w="1440" w:type="dxa"/>
          </w:tcPr>
          <w:p w14:paraId="1D2AB1E8" w14:textId="128AA136" w:rsidR="00136DD0" w:rsidRPr="00347877" w:rsidRDefault="00136DD0"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.172</w:t>
            </w:r>
          </w:p>
        </w:tc>
        <w:tc>
          <w:tcPr>
            <w:tcW w:w="1530" w:type="dxa"/>
          </w:tcPr>
          <w:p w14:paraId="09F7CD61" w14:textId="6B574146" w:rsidR="00136DD0" w:rsidRPr="00347877" w:rsidRDefault="00136DD0"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.001</w:t>
            </w:r>
          </w:p>
        </w:tc>
      </w:tr>
      <w:tr w:rsidR="00136DD0" w:rsidRPr="00347877" w14:paraId="408A0BBA" w14:textId="77777777" w:rsidTr="00AA6CE1">
        <w:tc>
          <w:tcPr>
            <w:tcW w:w="2335" w:type="dxa"/>
          </w:tcPr>
          <w:p w14:paraId="3600D49F" w14:textId="77777777" w:rsidR="00136DD0" w:rsidRPr="00347877" w:rsidRDefault="00136DD0" w:rsidP="00347877">
            <w:pPr>
              <w:spacing w:line="360" w:lineRule="auto"/>
              <w:rPr>
                <w:rFonts w:ascii="Times New Roman" w:hAnsi="Times New Roman" w:cs="Times New Roman"/>
                <w:sz w:val="20"/>
                <w:szCs w:val="20"/>
              </w:rPr>
            </w:pPr>
            <w:bookmarkStart w:id="3" w:name="_Hlk123144486"/>
            <w:r w:rsidRPr="00347877">
              <w:rPr>
                <w:rFonts w:ascii="Times New Roman" w:hAnsi="Times New Roman" w:cs="Times New Roman"/>
                <w:sz w:val="20"/>
                <w:szCs w:val="20"/>
              </w:rPr>
              <w:t>Self-Regulation (x7)</w:t>
            </w:r>
          </w:p>
        </w:tc>
        <w:tc>
          <w:tcPr>
            <w:tcW w:w="1405" w:type="dxa"/>
          </w:tcPr>
          <w:p w14:paraId="58E9AAB5" w14:textId="77777777" w:rsidR="00136DD0" w:rsidRPr="00347877" w:rsidRDefault="00136DD0"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.188</w:t>
            </w:r>
          </w:p>
        </w:tc>
        <w:tc>
          <w:tcPr>
            <w:tcW w:w="1475" w:type="dxa"/>
          </w:tcPr>
          <w:p w14:paraId="1746D585" w14:textId="77777777" w:rsidR="00136DD0" w:rsidRPr="00347877" w:rsidRDefault="00136DD0"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.000</w:t>
            </w:r>
          </w:p>
        </w:tc>
        <w:tc>
          <w:tcPr>
            <w:tcW w:w="1440" w:type="dxa"/>
          </w:tcPr>
          <w:p w14:paraId="137A1B26" w14:textId="77777777" w:rsidR="00136DD0" w:rsidRPr="00347877" w:rsidRDefault="00136DD0"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.033</w:t>
            </w:r>
          </w:p>
        </w:tc>
        <w:tc>
          <w:tcPr>
            <w:tcW w:w="1530" w:type="dxa"/>
          </w:tcPr>
          <w:p w14:paraId="4E702D63" w14:textId="77777777" w:rsidR="00136DD0" w:rsidRPr="00347877" w:rsidRDefault="00136DD0"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.490</w:t>
            </w:r>
          </w:p>
        </w:tc>
      </w:tr>
      <w:bookmarkEnd w:id="3"/>
      <w:tr w:rsidR="00136DD0" w:rsidRPr="00347877" w14:paraId="1BA48A64" w14:textId="77777777" w:rsidTr="00AA6CE1">
        <w:tc>
          <w:tcPr>
            <w:tcW w:w="2335" w:type="dxa"/>
          </w:tcPr>
          <w:p w14:paraId="0AF0B378" w14:textId="77777777" w:rsidR="00136DD0" w:rsidRPr="00347877" w:rsidRDefault="00136DD0"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Individualistic vs Collectivist (x7)</w:t>
            </w:r>
          </w:p>
        </w:tc>
        <w:tc>
          <w:tcPr>
            <w:tcW w:w="1405" w:type="dxa"/>
          </w:tcPr>
          <w:p w14:paraId="4F21AE5A" w14:textId="77777777" w:rsidR="00136DD0" w:rsidRPr="00347877" w:rsidRDefault="00136DD0"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-.107</w:t>
            </w:r>
          </w:p>
        </w:tc>
        <w:tc>
          <w:tcPr>
            <w:tcW w:w="1475" w:type="dxa"/>
          </w:tcPr>
          <w:p w14:paraId="5A2A8F88" w14:textId="77777777" w:rsidR="00136DD0" w:rsidRPr="00347877" w:rsidRDefault="00136DD0"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.001</w:t>
            </w:r>
          </w:p>
        </w:tc>
        <w:tc>
          <w:tcPr>
            <w:tcW w:w="1440" w:type="dxa"/>
          </w:tcPr>
          <w:p w14:paraId="2DD13045" w14:textId="77777777" w:rsidR="00136DD0" w:rsidRPr="00347877" w:rsidRDefault="00136DD0"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-.123</w:t>
            </w:r>
          </w:p>
        </w:tc>
        <w:tc>
          <w:tcPr>
            <w:tcW w:w="1530" w:type="dxa"/>
          </w:tcPr>
          <w:p w14:paraId="4D359511" w14:textId="77777777" w:rsidR="00136DD0" w:rsidRPr="00347877" w:rsidRDefault="00136DD0"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.003</w:t>
            </w:r>
          </w:p>
        </w:tc>
      </w:tr>
      <w:tr w:rsidR="00136DD0" w:rsidRPr="00347877" w14:paraId="572772D7" w14:textId="77777777" w:rsidTr="00AA6CE1">
        <w:tc>
          <w:tcPr>
            <w:tcW w:w="2335" w:type="dxa"/>
          </w:tcPr>
          <w:p w14:paraId="125DD04F" w14:textId="77777777" w:rsidR="00136DD0" w:rsidRPr="00347877" w:rsidRDefault="00136DD0" w:rsidP="00347877">
            <w:pPr>
              <w:spacing w:line="360" w:lineRule="auto"/>
              <w:rPr>
                <w:rFonts w:ascii="Times New Roman" w:hAnsi="Times New Roman" w:cs="Times New Roman"/>
                <w:sz w:val="20"/>
                <w:szCs w:val="20"/>
              </w:rPr>
            </w:pPr>
          </w:p>
        </w:tc>
        <w:tc>
          <w:tcPr>
            <w:tcW w:w="2880" w:type="dxa"/>
            <w:gridSpan w:val="2"/>
          </w:tcPr>
          <w:p w14:paraId="340D2018" w14:textId="77777777" w:rsidR="00136DD0" w:rsidRPr="00347877" w:rsidRDefault="00136DD0"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F=48.450, sig.=.000</w:t>
            </w:r>
          </w:p>
          <w:p w14:paraId="769517CD" w14:textId="77777777" w:rsidR="00136DD0" w:rsidRPr="00347877" w:rsidRDefault="00136DD0"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Adj R2=.430</w:t>
            </w:r>
          </w:p>
          <w:p w14:paraId="50BF0091" w14:textId="77777777" w:rsidR="00136DD0" w:rsidRPr="00347877" w:rsidRDefault="00136DD0"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n=364</w:t>
            </w:r>
          </w:p>
        </w:tc>
        <w:tc>
          <w:tcPr>
            <w:tcW w:w="2970" w:type="dxa"/>
            <w:gridSpan w:val="2"/>
          </w:tcPr>
          <w:p w14:paraId="4A85A67F" w14:textId="77777777" w:rsidR="00136DD0" w:rsidRPr="00347877" w:rsidRDefault="00136DD0"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F=48.450, sig.=.000</w:t>
            </w:r>
          </w:p>
          <w:p w14:paraId="04513E97" w14:textId="77777777" w:rsidR="00136DD0" w:rsidRPr="00347877" w:rsidRDefault="00136DD0"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Adj R2=.412</w:t>
            </w:r>
          </w:p>
          <w:p w14:paraId="3BDAE246" w14:textId="77777777" w:rsidR="00136DD0" w:rsidRPr="00347877" w:rsidRDefault="00136DD0"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n=543</w:t>
            </w:r>
          </w:p>
        </w:tc>
      </w:tr>
      <w:tr w:rsidR="00136DD0" w:rsidRPr="00347877" w14:paraId="7CCB01A9" w14:textId="77777777" w:rsidTr="00AA6CE1">
        <w:tc>
          <w:tcPr>
            <w:tcW w:w="2335" w:type="dxa"/>
          </w:tcPr>
          <w:p w14:paraId="032F30E9" w14:textId="7CA12986" w:rsidR="00136DD0" w:rsidRPr="00347877" w:rsidRDefault="00136DD0"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COVID</w:t>
            </w:r>
          </w:p>
        </w:tc>
        <w:tc>
          <w:tcPr>
            <w:tcW w:w="1405" w:type="dxa"/>
          </w:tcPr>
          <w:p w14:paraId="447401FB" w14:textId="22FAC147" w:rsidR="00136DD0" w:rsidRPr="00347877" w:rsidRDefault="00136DD0"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-.0518</w:t>
            </w:r>
          </w:p>
        </w:tc>
        <w:tc>
          <w:tcPr>
            <w:tcW w:w="1475" w:type="dxa"/>
          </w:tcPr>
          <w:p w14:paraId="317CE1E3" w14:textId="4E7B2D5C" w:rsidR="00136DD0" w:rsidRPr="00347877" w:rsidRDefault="00136DD0"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.604</w:t>
            </w:r>
          </w:p>
        </w:tc>
        <w:tc>
          <w:tcPr>
            <w:tcW w:w="1440" w:type="dxa"/>
          </w:tcPr>
          <w:p w14:paraId="1EF29AEE" w14:textId="68150397" w:rsidR="00136DD0" w:rsidRPr="00347877" w:rsidRDefault="00136DD0"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-.097</w:t>
            </w:r>
          </w:p>
        </w:tc>
        <w:tc>
          <w:tcPr>
            <w:tcW w:w="1530" w:type="dxa"/>
          </w:tcPr>
          <w:p w14:paraId="5C2E71A7" w14:textId="0937AF5F" w:rsidR="00136DD0" w:rsidRPr="00347877" w:rsidRDefault="00136DD0"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.019</w:t>
            </w:r>
          </w:p>
        </w:tc>
      </w:tr>
    </w:tbl>
    <w:p w14:paraId="70A8447C" w14:textId="77777777" w:rsidR="00371CD2" w:rsidRPr="00347877" w:rsidRDefault="00371CD2" w:rsidP="00347877">
      <w:pPr>
        <w:spacing w:after="0" w:line="360" w:lineRule="auto"/>
        <w:rPr>
          <w:rFonts w:ascii="Times New Roman" w:hAnsi="Times New Roman" w:cs="Times New Roman"/>
          <w:sz w:val="20"/>
          <w:szCs w:val="20"/>
        </w:rPr>
      </w:pPr>
    </w:p>
    <w:p w14:paraId="4C5C9B27" w14:textId="65A9809E" w:rsidR="0081290D" w:rsidRPr="00347877" w:rsidRDefault="007D7539" w:rsidP="00347877">
      <w:pPr>
        <w:spacing w:after="0" w:line="360" w:lineRule="auto"/>
        <w:rPr>
          <w:rFonts w:ascii="Times New Roman" w:hAnsi="Times New Roman" w:cs="Times New Roman"/>
          <w:b/>
          <w:bCs/>
          <w:sz w:val="20"/>
          <w:szCs w:val="20"/>
        </w:rPr>
      </w:pPr>
      <w:r w:rsidRPr="00347877">
        <w:rPr>
          <w:rFonts w:ascii="Times New Roman" w:hAnsi="Times New Roman" w:cs="Times New Roman"/>
          <w:b/>
          <w:bCs/>
          <w:sz w:val="20"/>
          <w:szCs w:val="20"/>
        </w:rPr>
        <w:t xml:space="preserve">5. </w:t>
      </w:r>
      <w:r w:rsidR="00AE03DD" w:rsidRPr="00347877">
        <w:rPr>
          <w:rFonts w:ascii="Times New Roman" w:hAnsi="Times New Roman" w:cs="Times New Roman"/>
          <w:b/>
          <w:bCs/>
          <w:sz w:val="20"/>
          <w:szCs w:val="20"/>
        </w:rPr>
        <w:t>Discussion</w:t>
      </w:r>
    </w:p>
    <w:p w14:paraId="7325A58E" w14:textId="478150FB" w:rsidR="00D4502D" w:rsidRPr="00347877" w:rsidRDefault="00D4502D" w:rsidP="00347877">
      <w:pPr>
        <w:spacing w:after="0" w:line="360" w:lineRule="auto"/>
        <w:ind w:firstLine="720"/>
        <w:rPr>
          <w:rFonts w:ascii="Times New Roman" w:hAnsi="Times New Roman" w:cs="Times New Roman"/>
          <w:sz w:val="20"/>
          <w:szCs w:val="20"/>
        </w:rPr>
      </w:pPr>
      <w:r w:rsidRPr="00347877">
        <w:rPr>
          <w:rFonts w:ascii="Times New Roman" w:hAnsi="Times New Roman" w:cs="Times New Roman"/>
          <w:sz w:val="20"/>
          <w:szCs w:val="20"/>
        </w:rPr>
        <w:t>This study analyzed GVTs across a four-year period, before and during the pandemic, and a conceptual model was developed to explain the learner's self-efficacy throughout this time. This study has both theoretical and practical implications.</w:t>
      </w:r>
    </w:p>
    <w:p w14:paraId="37774DF9" w14:textId="77777777" w:rsidR="006B435C" w:rsidRPr="00347877" w:rsidRDefault="006B435C" w:rsidP="00347877">
      <w:pPr>
        <w:spacing w:after="0" w:line="360" w:lineRule="auto"/>
        <w:ind w:firstLine="720"/>
        <w:rPr>
          <w:rFonts w:ascii="Times New Roman" w:hAnsi="Times New Roman" w:cs="Times New Roman"/>
          <w:sz w:val="20"/>
          <w:szCs w:val="20"/>
        </w:rPr>
      </w:pPr>
    </w:p>
    <w:p w14:paraId="72802257" w14:textId="08FA5B49" w:rsidR="003167E8" w:rsidRPr="00347877" w:rsidRDefault="002C64A7" w:rsidP="00347877">
      <w:pPr>
        <w:pStyle w:val="Heading2"/>
        <w:spacing w:before="0" w:line="360" w:lineRule="auto"/>
        <w:rPr>
          <w:rFonts w:ascii="Times New Roman" w:hAnsi="Times New Roman" w:cs="Times New Roman"/>
          <w:b/>
          <w:bCs/>
          <w:i/>
          <w:iCs/>
          <w:color w:val="auto"/>
          <w:sz w:val="20"/>
          <w:szCs w:val="20"/>
        </w:rPr>
      </w:pPr>
      <w:r w:rsidRPr="00347877">
        <w:rPr>
          <w:rFonts w:ascii="Times New Roman" w:hAnsi="Times New Roman" w:cs="Times New Roman"/>
          <w:b/>
          <w:bCs/>
          <w:i/>
          <w:iCs/>
          <w:color w:val="auto"/>
          <w:sz w:val="20"/>
          <w:szCs w:val="20"/>
        </w:rPr>
        <w:t xml:space="preserve">5.1 </w:t>
      </w:r>
      <w:r w:rsidR="003167E8" w:rsidRPr="00347877">
        <w:rPr>
          <w:rFonts w:ascii="Times New Roman" w:hAnsi="Times New Roman" w:cs="Times New Roman"/>
          <w:b/>
          <w:bCs/>
          <w:i/>
          <w:iCs/>
          <w:color w:val="auto"/>
          <w:sz w:val="20"/>
          <w:szCs w:val="20"/>
        </w:rPr>
        <w:t>Theoretical Contributions</w:t>
      </w:r>
    </w:p>
    <w:p w14:paraId="1F1A693F" w14:textId="77777777" w:rsidR="004444B9" w:rsidRPr="00347877" w:rsidRDefault="004444B9" w:rsidP="00347877">
      <w:pPr>
        <w:spacing w:after="0" w:line="360" w:lineRule="auto"/>
        <w:ind w:firstLine="720"/>
        <w:rPr>
          <w:rFonts w:ascii="Times New Roman" w:hAnsi="Times New Roman" w:cs="Times New Roman"/>
          <w:sz w:val="20"/>
          <w:szCs w:val="20"/>
        </w:rPr>
      </w:pPr>
      <w:r w:rsidRPr="00347877">
        <w:rPr>
          <w:rFonts w:ascii="Times New Roman" w:hAnsi="Times New Roman" w:cs="Times New Roman"/>
          <w:sz w:val="20"/>
          <w:szCs w:val="20"/>
        </w:rPr>
        <w:t xml:space="preserve">The study makes significant theoretical advances. It reveals that GVT experience is a helpful and effective teaching technique that helps individuals develop discernment, employ diverse viewpoints in decision-making, and acquire a sense of fairness rather than presuming one side is incorrect. Transparency, flexibility, emotion management, and critical thinking/creativity/independence (Matsumoto, </w:t>
      </w:r>
      <w:proofErr w:type="spellStart"/>
      <w:r w:rsidRPr="00347877">
        <w:rPr>
          <w:rFonts w:ascii="Times New Roman" w:hAnsi="Times New Roman" w:cs="Times New Roman"/>
          <w:sz w:val="20"/>
          <w:szCs w:val="20"/>
        </w:rPr>
        <w:t>LeRoux</w:t>
      </w:r>
      <w:proofErr w:type="spellEnd"/>
      <w:r w:rsidRPr="00347877">
        <w:rPr>
          <w:rFonts w:ascii="Times New Roman" w:hAnsi="Times New Roman" w:cs="Times New Roman"/>
          <w:sz w:val="20"/>
          <w:szCs w:val="20"/>
        </w:rPr>
        <w:t>, et al., 2001), and students gained experience in how to handle unexpected problems, as well as use these practices throughout the epidemic. Many conventions, methods, and procedures of the US may not be appreciated, supported, or successful in other cultures, and vice versa. According to Hofstede's dimensions, hierarchical cultures value rules and procedures above invention and resourcefulness (Hofstede, 1980). As a result, it is essential to identify, observe, and comprehend that there are numerous approaches to dealing with unexpected situations. Students used their virtual resources and abilities to deal with the outbreak and enhance their self-efficacy.</w:t>
      </w:r>
    </w:p>
    <w:p w14:paraId="5344665C" w14:textId="77777777" w:rsidR="004444B9" w:rsidRPr="00347877" w:rsidRDefault="004444B9" w:rsidP="00347877">
      <w:pPr>
        <w:spacing w:after="0" w:line="360" w:lineRule="auto"/>
        <w:ind w:firstLine="720"/>
        <w:rPr>
          <w:rFonts w:ascii="Times New Roman" w:hAnsi="Times New Roman" w:cs="Times New Roman"/>
          <w:sz w:val="20"/>
          <w:szCs w:val="20"/>
        </w:rPr>
      </w:pPr>
      <w:r w:rsidRPr="00347877">
        <w:rPr>
          <w:rFonts w:ascii="Times New Roman" w:hAnsi="Times New Roman" w:cs="Times New Roman"/>
          <w:sz w:val="20"/>
          <w:szCs w:val="20"/>
        </w:rPr>
        <w:t>Students also learned that, although innovation and resourcefulness are valued and encouraged in certain cultures, they may not be practicable in some international contexts. What is effective in one culture may be a hindrance in another. To work successfully across cultures, one must understand which talents to use and when, as well as which ones must be adjusted. While seeing others fail demotivates, seeing others succeed encourages (Klassen, 2004).</w:t>
      </w:r>
    </w:p>
    <w:p w14:paraId="748E4657" w14:textId="1314501E" w:rsidR="004D19AB" w:rsidRPr="00347877" w:rsidRDefault="004444B9" w:rsidP="00347877">
      <w:pPr>
        <w:spacing w:after="0" w:line="360" w:lineRule="auto"/>
        <w:rPr>
          <w:rFonts w:ascii="Times New Roman" w:hAnsi="Times New Roman" w:cs="Times New Roman"/>
          <w:sz w:val="20"/>
          <w:szCs w:val="20"/>
        </w:rPr>
      </w:pPr>
      <w:r w:rsidRPr="00347877">
        <w:rPr>
          <w:rFonts w:ascii="Times New Roman" w:hAnsi="Times New Roman" w:cs="Times New Roman"/>
          <w:sz w:val="20"/>
          <w:szCs w:val="20"/>
        </w:rPr>
        <w:t xml:space="preserve">Different cultures foster different ways of expressing emotion, resulting in various techniques of emotional regulation. According to </w:t>
      </w:r>
      <w:proofErr w:type="spellStart"/>
      <w:r w:rsidRPr="00347877">
        <w:rPr>
          <w:rFonts w:ascii="Times New Roman" w:hAnsi="Times New Roman" w:cs="Times New Roman"/>
          <w:sz w:val="20"/>
          <w:szCs w:val="20"/>
        </w:rPr>
        <w:t>Jarymowicz</w:t>
      </w:r>
      <w:proofErr w:type="spellEnd"/>
      <w:r w:rsidRPr="00347877">
        <w:rPr>
          <w:rFonts w:ascii="Times New Roman" w:hAnsi="Times New Roman" w:cs="Times New Roman"/>
          <w:sz w:val="20"/>
          <w:szCs w:val="20"/>
        </w:rPr>
        <w:t xml:space="preserve"> and </w:t>
      </w:r>
      <w:proofErr w:type="spellStart"/>
      <w:r w:rsidRPr="00347877">
        <w:rPr>
          <w:rFonts w:ascii="Times New Roman" w:hAnsi="Times New Roman" w:cs="Times New Roman"/>
          <w:sz w:val="20"/>
          <w:szCs w:val="20"/>
        </w:rPr>
        <w:t>Imbir</w:t>
      </w:r>
      <w:proofErr w:type="spellEnd"/>
      <w:r w:rsidRPr="00347877">
        <w:rPr>
          <w:rFonts w:ascii="Times New Roman" w:hAnsi="Times New Roman" w:cs="Times New Roman"/>
          <w:sz w:val="20"/>
          <w:szCs w:val="20"/>
        </w:rPr>
        <w:t xml:space="preserve"> (2015), emotion regulation seems to be a mechanism that increases people's capacity to cope with environmental demands such that emotions are truly useful and beneficial rather than distressing and damaging. Because culture promotes emotional control motivation, persons who are more adaptable and open may enhance their capacity to manage their emotions (</w:t>
      </w:r>
      <w:proofErr w:type="spellStart"/>
      <w:r w:rsidRPr="00347877">
        <w:rPr>
          <w:rFonts w:ascii="Times New Roman" w:hAnsi="Times New Roman" w:cs="Times New Roman"/>
          <w:sz w:val="20"/>
          <w:szCs w:val="20"/>
        </w:rPr>
        <w:t>Kobylinsa</w:t>
      </w:r>
      <w:proofErr w:type="spellEnd"/>
      <w:r w:rsidRPr="00347877">
        <w:rPr>
          <w:rFonts w:ascii="Times New Roman" w:hAnsi="Times New Roman" w:cs="Times New Roman"/>
          <w:sz w:val="20"/>
          <w:szCs w:val="20"/>
        </w:rPr>
        <w:t xml:space="preserve"> </w:t>
      </w:r>
      <w:r w:rsidR="00945043" w:rsidRPr="00347877">
        <w:rPr>
          <w:rFonts w:ascii="Times New Roman" w:hAnsi="Times New Roman" w:cs="Times New Roman"/>
          <w:sz w:val="20"/>
          <w:szCs w:val="20"/>
        </w:rPr>
        <w:t>&amp;</w:t>
      </w:r>
      <w:r w:rsidRPr="00347877">
        <w:rPr>
          <w:rFonts w:ascii="Times New Roman" w:hAnsi="Times New Roman" w:cs="Times New Roman"/>
          <w:sz w:val="20"/>
          <w:szCs w:val="20"/>
        </w:rPr>
        <w:t xml:space="preserve"> </w:t>
      </w:r>
      <w:proofErr w:type="spellStart"/>
      <w:r w:rsidRPr="00347877">
        <w:rPr>
          <w:rFonts w:ascii="Times New Roman" w:hAnsi="Times New Roman" w:cs="Times New Roman"/>
          <w:sz w:val="20"/>
          <w:szCs w:val="20"/>
        </w:rPr>
        <w:t>Kusev</w:t>
      </w:r>
      <w:proofErr w:type="spellEnd"/>
      <w:r w:rsidRPr="00347877">
        <w:rPr>
          <w:rFonts w:ascii="Times New Roman" w:hAnsi="Times New Roman" w:cs="Times New Roman"/>
          <w:sz w:val="20"/>
          <w:szCs w:val="20"/>
        </w:rPr>
        <w:t>, 2019).</w:t>
      </w:r>
    </w:p>
    <w:p w14:paraId="03622EC4" w14:textId="77777777" w:rsidR="008A065C" w:rsidRPr="00347877" w:rsidRDefault="008A065C" w:rsidP="00347877">
      <w:pPr>
        <w:spacing w:after="0" w:line="360" w:lineRule="auto"/>
        <w:rPr>
          <w:rFonts w:ascii="Times New Roman" w:hAnsi="Times New Roman" w:cs="Times New Roman"/>
          <w:sz w:val="20"/>
          <w:szCs w:val="20"/>
        </w:rPr>
      </w:pPr>
    </w:p>
    <w:p w14:paraId="0A0D8D72" w14:textId="38456F60" w:rsidR="0081290D" w:rsidRPr="00347877" w:rsidRDefault="002C64A7" w:rsidP="00347877">
      <w:pPr>
        <w:pStyle w:val="Heading2"/>
        <w:spacing w:before="0" w:line="360" w:lineRule="auto"/>
        <w:rPr>
          <w:rFonts w:ascii="Times New Roman" w:hAnsi="Times New Roman" w:cs="Times New Roman"/>
          <w:b/>
          <w:bCs/>
          <w:i/>
          <w:iCs/>
          <w:color w:val="auto"/>
          <w:sz w:val="20"/>
          <w:szCs w:val="20"/>
        </w:rPr>
      </w:pPr>
      <w:r w:rsidRPr="00347877">
        <w:rPr>
          <w:rFonts w:ascii="Times New Roman" w:hAnsi="Times New Roman" w:cs="Times New Roman"/>
          <w:b/>
          <w:bCs/>
          <w:i/>
          <w:iCs/>
          <w:color w:val="auto"/>
          <w:sz w:val="20"/>
          <w:szCs w:val="20"/>
        </w:rPr>
        <w:t xml:space="preserve">5.2 </w:t>
      </w:r>
      <w:r w:rsidR="0081290D" w:rsidRPr="00347877">
        <w:rPr>
          <w:rFonts w:ascii="Times New Roman" w:hAnsi="Times New Roman" w:cs="Times New Roman"/>
          <w:b/>
          <w:bCs/>
          <w:i/>
          <w:iCs/>
          <w:color w:val="auto"/>
          <w:sz w:val="20"/>
          <w:szCs w:val="20"/>
        </w:rPr>
        <w:t>Practical Implications</w:t>
      </w:r>
    </w:p>
    <w:p w14:paraId="770DA72A" w14:textId="77777777" w:rsidR="00714F25" w:rsidRPr="00347877" w:rsidRDefault="00714F25" w:rsidP="00347877">
      <w:pPr>
        <w:spacing w:after="0" w:line="360" w:lineRule="auto"/>
        <w:ind w:firstLine="720"/>
        <w:rPr>
          <w:rFonts w:ascii="Times New Roman" w:hAnsi="Times New Roman" w:cs="Times New Roman"/>
          <w:sz w:val="20"/>
          <w:szCs w:val="20"/>
        </w:rPr>
      </w:pPr>
      <w:r w:rsidRPr="00347877">
        <w:rPr>
          <w:rFonts w:ascii="Times New Roman" w:hAnsi="Times New Roman" w:cs="Times New Roman"/>
          <w:sz w:val="20"/>
          <w:szCs w:val="20"/>
        </w:rPr>
        <w:t>This study has a number of practical implications. This research on self-efficacy yielded some significant findings that will aid understanding of how different learners can prepare for the global business workforce. For starters, having a GVT experience affects the student's self-efficacy. Students' experiences with success or failure in a specific situation influenced their sense of self-efficacy and the amount of effort they put into problem solving. People's self-efficacy increases when they have a positive perspective on their past successes (Yada et al., 2019), which is an important skill for workplace management and leadership. Students changed what influenced their self-efficacy before and after the GVT, with fairness, self-regulation, and resourcefulness being the most influential variables. Specifically, concepts of fairness had no effect on a student's self-efficacy prior to the GVT experience, but they did afterward. And, prior to the GVT experience, self-regulation and resourcefulness had an impact on self-efficacy, but not after. This implies that the GVT experience changed what the student relied on for self-efficacy prior to and after the GVT experience.</w:t>
      </w:r>
    </w:p>
    <w:p w14:paraId="61D2FDE1" w14:textId="3069D861" w:rsidR="00714F25" w:rsidRPr="00347877" w:rsidRDefault="00714F25" w:rsidP="00347877">
      <w:pPr>
        <w:spacing w:after="0" w:line="360" w:lineRule="auto"/>
        <w:ind w:firstLine="720"/>
        <w:rPr>
          <w:rFonts w:ascii="Times New Roman" w:hAnsi="Times New Roman" w:cs="Times New Roman"/>
          <w:sz w:val="20"/>
          <w:szCs w:val="20"/>
        </w:rPr>
      </w:pPr>
      <w:r w:rsidRPr="00347877">
        <w:rPr>
          <w:rFonts w:ascii="Times New Roman" w:hAnsi="Times New Roman" w:cs="Times New Roman"/>
          <w:sz w:val="20"/>
          <w:szCs w:val="20"/>
        </w:rPr>
        <w:t xml:space="preserve">Exposure to different cultures increased cognitive flexibility and openness (Cho </w:t>
      </w:r>
      <w:r w:rsidR="00A61A89" w:rsidRPr="00347877">
        <w:rPr>
          <w:rFonts w:ascii="Times New Roman" w:hAnsi="Times New Roman" w:cs="Times New Roman"/>
          <w:sz w:val="20"/>
          <w:szCs w:val="20"/>
        </w:rPr>
        <w:t xml:space="preserve">&amp; </w:t>
      </w:r>
      <w:r w:rsidRPr="00347877">
        <w:rPr>
          <w:rFonts w:ascii="Times New Roman" w:hAnsi="Times New Roman" w:cs="Times New Roman"/>
          <w:sz w:val="20"/>
          <w:szCs w:val="20"/>
        </w:rPr>
        <w:t xml:space="preserve">Morris, 2015). </w:t>
      </w:r>
      <w:proofErr w:type="spellStart"/>
      <w:r w:rsidRPr="00347877">
        <w:rPr>
          <w:rFonts w:ascii="Times New Roman" w:hAnsi="Times New Roman" w:cs="Times New Roman"/>
          <w:sz w:val="20"/>
          <w:szCs w:val="20"/>
        </w:rPr>
        <w:t>Kobylinsa</w:t>
      </w:r>
      <w:proofErr w:type="spellEnd"/>
      <w:r w:rsidRPr="00347877">
        <w:rPr>
          <w:rFonts w:ascii="Times New Roman" w:hAnsi="Times New Roman" w:cs="Times New Roman"/>
          <w:sz w:val="20"/>
          <w:szCs w:val="20"/>
        </w:rPr>
        <w:t xml:space="preserve"> and </w:t>
      </w:r>
      <w:proofErr w:type="spellStart"/>
      <w:r w:rsidRPr="00347877">
        <w:rPr>
          <w:rFonts w:ascii="Times New Roman" w:hAnsi="Times New Roman" w:cs="Times New Roman"/>
          <w:sz w:val="20"/>
          <w:szCs w:val="20"/>
        </w:rPr>
        <w:t>Kusev</w:t>
      </w:r>
      <w:proofErr w:type="spellEnd"/>
      <w:r w:rsidRPr="00347877">
        <w:rPr>
          <w:rFonts w:ascii="Times New Roman" w:hAnsi="Times New Roman" w:cs="Times New Roman"/>
          <w:sz w:val="20"/>
          <w:szCs w:val="20"/>
        </w:rPr>
        <w:t xml:space="preserve"> argue that people who are more adaptable and open may have a better ability to regulate their emotions (2019). To effectively handle and adapt to changes in a rapidly changing world, managers and employees must understand the importance of being adaptable in their decision-making from a wide range of options. According to Davies et al. (2015), cultural adaptability entails the ability to tolerate and compromise, as well as being receptive to different cultures and aware of their differences.</w:t>
      </w:r>
    </w:p>
    <w:p w14:paraId="2BB5E611" w14:textId="13F1BE34" w:rsidR="00714F25" w:rsidRPr="00347877" w:rsidRDefault="00714F25" w:rsidP="00347877">
      <w:pPr>
        <w:spacing w:after="0" w:line="360" w:lineRule="auto"/>
        <w:ind w:firstLine="720"/>
        <w:rPr>
          <w:rFonts w:ascii="Times New Roman" w:hAnsi="Times New Roman" w:cs="Times New Roman"/>
          <w:sz w:val="20"/>
          <w:szCs w:val="20"/>
        </w:rPr>
      </w:pPr>
      <w:r w:rsidRPr="00347877">
        <w:rPr>
          <w:rFonts w:ascii="Times New Roman" w:hAnsi="Times New Roman" w:cs="Times New Roman"/>
          <w:sz w:val="20"/>
          <w:szCs w:val="20"/>
        </w:rPr>
        <w:t>The experience of self-efficacy was influenced by whether the country was collectivist or individualist. Learners in individualist countries were more likely to feel self-efficacy than learners in collectivist countries. Both global employers and higher education instructors must be aware of this and develop the appropriate tools, training, and contexts.</w:t>
      </w:r>
    </w:p>
    <w:p w14:paraId="7A50AC5B" w14:textId="46AC04A0" w:rsidR="007D2688" w:rsidRPr="00347877" w:rsidRDefault="00EA403A" w:rsidP="00347877">
      <w:pPr>
        <w:spacing w:after="0" w:line="360" w:lineRule="auto"/>
        <w:rPr>
          <w:rFonts w:ascii="Times New Roman" w:hAnsi="Times New Roman" w:cs="Times New Roman"/>
          <w:sz w:val="20"/>
          <w:szCs w:val="20"/>
        </w:rPr>
      </w:pPr>
      <w:r w:rsidRPr="00347877">
        <w:rPr>
          <w:rFonts w:ascii="Times New Roman" w:hAnsi="Times New Roman" w:cs="Times New Roman"/>
          <w:sz w:val="20"/>
          <w:szCs w:val="20"/>
        </w:rPr>
        <w:tab/>
      </w:r>
      <w:r w:rsidR="007D2688" w:rsidRPr="00347877">
        <w:rPr>
          <w:rFonts w:ascii="Times New Roman" w:hAnsi="Times New Roman" w:cs="Times New Roman"/>
          <w:sz w:val="20"/>
          <w:szCs w:val="20"/>
        </w:rPr>
        <w:t xml:space="preserve">The pandemic did play a very narrow but significant role understanding self-efficacy. In controlling for the pandemic, after the GVT experience, the lack of the pandemic had an impact in predicting student higher self-efficacy (std Beta=-.097, sig.=.019). Thus, the GVT had a greater impact when covid was not distracting student learning. Self-efficacy is more enhanced when the pandemic is not impacting the learner’s self-efficacy. Before the GVT takes place, there is no statistically significant impact from COVID to the learner (std Beta=-.018, sig.=.604). The good news is that GVT does enhance self-efficacy of the learner, but when a global pandemic on health is taking place, GVT does not provide the same impact to the learner’s self-efficacy. </w:t>
      </w:r>
    </w:p>
    <w:p w14:paraId="503A4F28" w14:textId="77777777" w:rsidR="00A6000B" w:rsidRPr="00347877" w:rsidRDefault="00A6000B" w:rsidP="00347877">
      <w:pPr>
        <w:spacing w:after="0" w:line="360" w:lineRule="auto"/>
        <w:rPr>
          <w:rFonts w:ascii="Times New Roman" w:hAnsi="Times New Roman" w:cs="Times New Roman"/>
          <w:sz w:val="20"/>
          <w:szCs w:val="20"/>
        </w:rPr>
      </w:pPr>
    </w:p>
    <w:p w14:paraId="424CAC9E" w14:textId="5CE97867" w:rsidR="00050AF2" w:rsidRPr="00347877" w:rsidRDefault="002C64A7" w:rsidP="00347877">
      <w:pPr>
        <w:pStyle w:val="Heading2"/>
        <w:spacing w:before="0" w:line="360" w:lineRule="auto"/>
        <w:rPr>
          <w:rFonts w:ascii="Times New Roman" w:hAnsi="Times New Roman" w:cs="Times New Roman"/>
          <w:b/>
          <w:bCs/>
          <w:i/>
          <w:iCs/>
          <w:color w:val="auto"/>
          <w:sz w:val="20"/>
          <w:szCs w:val="20"/>
        </w:rPr>
      </w:pPr>
      <w:r w:rsidRPr="00347877">
        <w:rPr>
          <w:rFonts w:ascii="Times New Roman" w:hAnsi="Times New Roman" w:cs="Times New Roman"/>
          <w:b/>
          <w:bCs/>
          <w:i/>
          <w:iCs/>
          <w:color w:val="auto"/>
          <w:sz w:val="20"/>
          <w:szCs w:val="20"/>
        </w:rPr>
        <w:t xml:space="preserve">5.3 </w:t>
      </w:r>
      <w:r w:rsidR="00285064" w:rsidRPr="00347877">
        <w:rPr>
          <w:rFonts w:ascii="Times New Roman" w:hAnsi="Times New Roman" w:cs="Times New Roman"/>
          <w:b/>
          <w:bCs/>
          <w:i/>
          <w:iCs/>
          <w:color w:val="auto"/>
          <w:sz w:val="20"/>
          <w:szCs w:val="20"/>
        </w:rPr>
        <w:t>Limitations and Future</w:t>
      </w:r>
      <w:r w:rsidR="004B3878" w:rsidRPr="00347877">
        <w:rPr>
          <w:rFonts w:ascii="Times New Roman" w:hAnsi="Times New Roman" w:cs="Times New Roman"/>
          <w:b/>
          <w:bCs/>
          <w:i/>
          <w:iCs/>
          <w:color w:val="auto"/>
          <w:sz w:val="20"/>
          <w:szCs w:val="20"/>
        </w:rPr>
        <w:t xml:space="preserve"> Directions</w:t>
      </w:r>
    </w:p>
    <w:p w14:paraId="3D362895" w14:textId="77777777" w:rsidR="004B3878" w:rsidRPr="00347877" w:rsidRDefault="004B3878" w:rsidP="00347877">
      <w:pPr>
        <w:spacing w:after="0" w:line="360" w:lineRule="auto"/>
        <w:ind w:firstLine="720"/>
        <w:rPr>
          <w:rFonts w:ascii="Times New Roman" w:hAnsi="Times New Roman" w:cs="Times New Roman"/>
          <w:sz w:val="20"/>
          <w:szCs w:val="20"/>
        </w:rPr>
      </w:pPr>
      <w:r w:rsidRPr="00347877">
        <w:rPr>
          <w:rFonts w:ascii="Times New Roman" w:hAnsi="Times New Roman" w:cs="Times New Roman"/>
          <w:sz w:val="20"/>
          <w:szCs w:val="20"/>
        </w:rPr>
        <w:t>Although the study added to our understanding of how the GVT experience and the pandemic affected student self-efficacy, its limitations must be addressed. Because the data collecting period occurred during university classes, our results may only represent a snapshot of perspectives at that point in time. As a consequence, the limitation of just getting a snapshot of the experiences may lose out on the intricacies of the persons who were surveyed, and their experiences as well as the possible significance of their replies. </w:t>
      </w:r>
    </w:p>
    <w:p w14:paraId="5D209AFC" w14:textId="67FB93FC" w:rsidR="00B72018" w:rsidRPr="00347877" w:rsidRDefault="004B3878" w:rsidP="00347877">
      <w:pPr>
        <w:spacing w:after="0" w:line="360" w:lineRule="auto"/>
        <w:ind w:firstLine="720"/>
        <w:rPr>
          <w:rFonts w:ascii="Times New Roman" w:hAnsi="Times New Roman" w:cs="Times New Roman"/>
          <w:sz w:val="20"/>
          <w:szCs w:val="20"/>
        </w:rPr>
      </w:pPr>
      <w:r w:rsidRPr="00347877">
        <w:rPr>
          <w:rFonts w:ascii="Times New Roman" w:hAnsi="Times New Roman" w:cs="Times New Roman"/>
          <w:sz w:val="20"/>
          <w:szCs w:val="20"/>
        </w:rPr>
        <w:t>The research focused on country culture rather than individual factors such as student personality, which might influence self-efficacy.</w:t>
      </w:r>
      <w:r w:rsidR="00EC1EA2" w:rsidRPr="00347877">
        <w:rPr>
          <w:rFonts w:ascii="Times New Roman" w:hAnsi="Times New Roman" w:cs="Times New Roman"/>
          <w:sz w:val="20"/>
          <w:szCs w:val="20"/>
        </w:rPr>
        <w:t xml:space="preserve"> Taking into consideration </w:t>
      </w:r>
      <w:r w:rsidR="00D24F82" w:rsidRPr="00347877">
        <w:rPr>
          <w:rFonts w:ascii="Times New Roman" w:hAnsi="Times New Roman" w:cs="Times New Roman"/>
          <w:sz w:val="20"/>
          <w:szCs w:val="20"/>
        </w:rPr>
        <w:t>students’</w:t>
      </w:r>
      <w:r w:rsidR="001B67F3" w:rsidRPr="00347877">
        <w:rPr>
          <w:rFonts w:ascii="Times New Roman" w:hAnsi="Times New Roman" w:cs="Times New Roman"/>
          <w:sz w:val="20"/>
          <w:szCs w:val="20"/>
        </w:rPr>
        <w:t xml:space="preserve"> personality and may b</w:t>
      </w:r>
      <w:r w:rsidRPr="00347877">
        <w:rPr>
          <w:rFonts w:ascii="Times New Roman" w:hAnsi="Times New Roman" w:cs="Times New Roman"/>
          <w:sz w:val="20"/>
          <w:szCs w:val="20"/>
        </w:rPr>
        <w:t>e useful in future study. A future panel research strategy to tracking changes in individual students might provide further insights about the GVT experience's long-term influence. Furthermore, assessing the growth of instructors as a consequence of these experiences, as well as controlling for teachers who have experience in partnerships against those who do not, and the influence on students' experiences.</w:t>
      </w:r>
    </w:p>
    <w:p w14:paraId="39691E50" w14:textId="77777777" w:rsidR="00A6000B" w:rsidRPr="00347877" w:rsidRDefault="00A6000B" w:rsidP="00347877">
      <w:pPr>
        <w:spacing w:after="0" w:line="360" w:lineRule="auto"/>
        <w:ind w:firstLine="720"/>
        <w:rPr>
          <w:rFonts w:ascii="Times New Roman" w:hAnsi="Times New Roman" w:cs="Times New Roman"/>
          <w:sz w:val="20"/>
          <w:szCs w:val="20"/>
        </w:rPr>
      </w:pPr>
    </w:p>
    <w:p w14:paraId="11D7FD92" w14:textId="13D7CDE7" w:rsidR="00F90D44" w:rsidRPr="00347877" w:rsidRDefault="00F90D44" w:rsidP="00347877">
      <w:pPr>
        <w:pStyle w:val="Heading1"/>
        <w:spacing w:before="0" w:line="360" w:lineRule="auto"/>
        <w:rPr>
          <w:rFonts w:ascii="Times New Roman" w:hAnsi="Times New Roman" w:cs="Times New Roman"/>
          <w:b/>
          <w:bCs/>
          <w:color w:val="auto"/>
          <w:sz w:val="20"/>
          <w:szCs w:val="20"/>
        </w:rPr>
      </w:pPr>
      <w:r w:rsidRPr="00347877">
        <w:rPr>
          <w:rFonts w:ascii="Times New Roman" w:hAnsi="Times New Roman" w:cs="Times New Roman"/>
          <w:b/>
          <w:bCs/>
          <w:color w:val="auto"/>
          <w:sz w:val="20"/>
          <w:szCs w:val="20"/>
        </w:rPr>
        <w:t>6. Conclusion</w:t>
      </w:r>
    </w:p>
    <w:p w14:paraId="70ACDA6B" w14:textId="4199DE55" w:rsidR="00116EA9" w:rsidRPr="00347877" w:rsidRDefault="00116EA9" w:rsidP="00347877">
      <w:pPr>
        <w:spacing w:after="0" w:line="360" w:lineRule="auto"/>
        <w:ind w:firstLine="720"/>
        <w:rPr>
          <w:rFonts w:ascii="Times New Roman" w:hAnsi="Times New Roman" w:cs="Times New Roman"/>
          <w:sz w:val="20"/>
          <w:szCs w:val="20"/>
        </w:rPr>
      </w:pPr>
      <w:r w:rsidRPr="00347877">
        <w:rPr>
          <w:rFonts w:ascii="Times New Roman" w:hAnsi="Times New Roman" w:cs="Times New Roman"/>
          <w:sz w:val="20"/>
          <w:szCs w:val="20"/>
        </w:rPr>
        <w:t>The results</w:t>
      </w:r>
      <w:r w:rsidR="00FE0502" w:rsidRPr="00347877">
        <w:rPr>
          <w:rFonts w:ascii="Times New Roman" w:hAnsi="Times New Roman" w:cs="Times New Roman"/>
          <w:sz w:val="20"/>
          <w:szCs w:val="20"/>
        </w:rPr>
        <w:t xml:space="preserve"> of our study</w:t>
      </w:r>
      <w:r w:rsidRPr="00347877">
        <w:rPr>
          <w:rFonts w:ascii="Times New Roman" w:hAnsi="Times New Roman" w:cs="Times New Roman"/>
          <w:sz w:val="20"/>
          <w:szCs w:val="20"/>
        </w:rPr>
        <w:t xml:space="preserve"> have important implications for higher education as well as organizations as it suggests that after the VE experience yet before the pandemic appears to have increased the learner’s sense of self-efficacy but not in the pre VE sample of learners.</w:t>
      </w:r>
      <w:r w:rsidR="00BB23A3" w:rsidRPr="00347877">
        <w:rPr>
          <w:rFonts w:ascii="Times New Roman" w:hAnsi="Times New Roman" w:cs="Times New Roman"/>
          <w:sz w:val="20"/>
          <w:szCs w:val="20"/>
        </w:rPr>
        <w:t xml:space="preserve"> Moreover, virtual exchange programs can enhance self-efficacy among learners and employees in the context of global virtual teams. Virtual exchange programs can provide opportunities for learners and employees to develop cultural intelligence, interpersonal skills, and technological competencies. By participating in virtual exchange activities, individuals can gain exposure to diverse perspectives, learn from others' experiences, and build their confidence in working with people from different backgrounds.</w:t>
      </w:r>
      <w:r w:rsidR="00457B0D" w:rsidRPr="00347877">
        <w:rPr>
          <w:rFonts w:ascii="Times New Roman" w:hAnsi="Times New Roman" w:cs="Times New Roman"/>
          <w:sz w:val="20"/>
          <w:szCs w:val="20"/>
        </w:rPr>
        <w:t xml:space="preserve"> </w:t>
      </w:r>
      <w:r w:rsidR="00AF4AC4" w:rsidRPr="00347877">
        <w:rPr>
          <w:rFonts w:ascii="Times New Roman" w:hAnsi="Times New Roman" w:cs="Times New Roman"/>
          <w:sz w:val="20"/>
          <w:szCs w:val="20"/>
        </w:rPr>
        <w:t>Self-</w:t>
      </w:r>
      <w:r w:rsidR="00BB23A3" w:rsidRPr="00347877">
        <w:rPr>
          <w:rFonts w:ascii="Times New Roman" w:hAnsi="Times New Roman" w:cs="Times New Roman"/>
          <w:sz w:val="20"/>
          <w:szCs w:val="20"/>
        </w:rPr>
        <w:t xml:space="preserve">efficacy is a crucial factor for learners and employees in global virtual teams as it influences their ability to manage and adapt to the complexities of virtual work environments. </w:t>
      </w:r>
      <w:r w:rsidR="00C53D6D" w:rsidRPr="00347877">
        <w:rPr>
          <w:rFonts w:ascii="Times New Roman" w:hAnsi="Times New Roman" w:cs="Times New Roman"/>
          <w:sz w:val="20"/>
          <w:szCs w:val="20"/>
        </w:rPr>
        <w:t xml:space="preserve">Thus, GVT show benefits to the individual participant which can be utilized in learning both in the workplace and academe. </w:t>
      </w:r>
    </w:p>
    <w:p w14:paraId="7A248BB1" w14:textId="77777777" w:rsidR="002A4C53" w:rsidRPr="00347877" w:rsidRDefault="002A4C53" w:rsidP="00347877">
      <w:pPr>
        <w:spacing w:after="0" w:line="360" w:lineRule="auto"/>
        <w:rPr>
          <w:rFonts w:ascii="Times New Roman" w:hAnsi="Times New Roman" w:cs="Times New Roman"/>
          <w:sz w:val="20"/>
          <w:szCs w:val="20"/>
          <w:highlight w:val="yellow"/>
        </w:rPr>
      </w:pPr>
    </w:p>
    <w:p w14:paraId="556A5C05" w14:textId="6C58FE76" w:rsidR="00835477" w:rsidRPr="00347877" w:rsidRDefault="00835477" w:rsidP="00347877">
      <w:pPr>
        <w:spacing w:after="0" w:line="360" w:lineRule="auto"/>
        <w:rPr>
          <w:rFonts w:ascii="Times New Roman" w:hAnsi="Times New Roman" w:cs="Times New Roman"/>
          <w:b/>
          <w:bCs/>
          <w:i/>
          <w:iCs/>
          <w:sz w:val="20"/>
          <w:szCs w:val="20"/>
        </w:rPr>
      </w:pPr>
    </w:p>
    <w:p w14:paraId="2D26DC1F" w14:textId="46D7506D" w:rsidR="00835477" w:rsidRPr="00347877" w:rsidRDefault="00835477" w:rsidP="00347877">
      <w:pPr>
        <w:spacing w:after="0" w:line="360" w:lineRule="auto"/>
        <w:rPr>
          <w:rFonts w:ascii="Times New Roman" w:hAnsi="Times New Roman" w:cs="Times New Roman"/>
          <w:b/>
          <w:bCs/>
          <w:i/>
          <w:iCs/>
          <w:sz w:val="20"/>
          <w:szCs w:val="20"/>
        </w:rPr>
      </w:pPr>
    </w:p>
    <w:p w14:paraId="4D354428" w14:textId="0F849537" w:rsidR="00835477" w:rsidRPr="00347877" w:rsidRDefault="00835477" w:rsidP="00347877">
      <w:pPr>
        <w:spacing w:after="0" w:line="360" w:lineRule="auto"/>
        <w:rPr>
          <w:rFonts w:ascii="Times New Roman" w:hAnsi="Times New Roman" w:cs="Times New Roman"/>
          <w:b/>
          <w:bCs/>
          <w:i/>
          <w:iCs/>
          <w:sz w:val="20"/>
          <w:szCs w:val="20"/>
        </w:rPr>
      </w:pPr>
    </w:p>
    <w:p w14:paraId="6C5D1AEC" w14:textId="4ADEB590" w:rsidR="00835477" w:rsidRPr="00347877" w:rsidRDefault="00835477" w:rsidP="00347877">
      <w:pPr>
        <w:spacing w:after="0" w:line="360" w:lineRule="auto"/>
        <w:rPr>
          <w:rFonts w:ascii="Times New Roman" w:hAnsi="Times New Roman" w:cs="Times New Roman"/>
          <w:b/>
          <w:bCs/>
          <w:i/>
          <w:iCs/>
          <w:sz w:val="20"/>
          <w:szCs w:val="20"/>
        </w:rPr>
      </w:pPr>
    </w:p>
    <w:p w14:paraId="5CE82975" w14:textId="77777777" w:rsidR="00835477" w:rsidRPr="00347877" w:rsidRDefault="00835477" w:rsidP="00347877">
      <w:pPr>
        <w:spacing w:after="0" w:line="360" w:lineRule="auto"/>
        <w:rPr>
          <w:rFonts w:ascii="Times New Roman" w:hAnsi="Times New Roman" w:cs="Times New Roman"/>
          <w:b/>
          <w:bCs/>
          <w:i/>
          <w:iCs/>
          <w:sz w:val="20"/>
          <w:szCs w:val="20"/>
        </w:rPr>
      </w:pPr>
    </w:p>
    <w:p w14:paraId="4DF7CE4B" w14:textId="07B4181A" w:rsidR="005A5E7F" w:rsidRPr="00347877" w:rsidRDefault="005A5E7F" w:rsidP="00347877">
      <w:pPr>
        <w:pStyle w:val="Heading1"/>
        <w:spacing w:line="360" w:lineRule="auto"/>
        <w:rPr>
          <w:rFonts w:ascii="Times New Roman" w:hAnsi="Times New Roman" w:cs="Times New Roman"/>
          <w:b/>
          <w:bCs/>
          <w:color w:val="auto"/>
          <w:sz w:val="20"/>
          <w:szCs w:val="20"/>
        </w:rPr>
      </w:pPr>
      <w:r w:rsidRPr="00347877">
        <w:rPr>
          <w:rFonts w:ascii="Times New Roman" w:hAnsi="Times New Roman" w:cs="Times New Roman"/>
          <w:b/>
          <w:bCs/>
          <w:color w:val="auto"/>
          <w:sz w:val="20"/>
          <w:szCs w:val="20"/>
        </w:rPr>
        <w:t>References</w:t>
      </w:r>
    </w:p>
    <w:p w14:paraId="544598FB" w14:textId="77777777" w:rsidR="00FE2443" w:rsidRPr="00347877" w:rsidRDefault="00FE2443" w:rsidP="00347877">
      <w:pPr>
        <w:pStyle w:val="References"/>
        <w:rPr>
          <w:sz w:val="20"/>
          <w:szCs w:val="20"/>
          <w:highlight w:val="yellow"/>
        </w:rPr>
      </w:pPr>
    </w:p>
    <w:p w14:paraId="0D0AC1FC" w14:textId="77777777" w:rsidR="00FE2443" w:rsidRPr="00347877" w:rsidRDefault="00FE2443" w:rsidP="00347877">
      <w:pPr>
        <w:pStyle w:val="References"/>
        <w:rPr>
          <w:sz w:val="20"/>
          <w:szCs w:val="20"/>
        </w:rPr>
      </w:pPr>
      <w:r w:rsidRPr="00347877">
        <w:rPr>
          <w:sz w:val="20"/>
          <w:szCs w:val="20"/>
        </w:rPr>
        <w:t>Abbe, A., Gulick, L. M., &amp; Herman, J. L. (2007). Cross-cultural competence in Army leaders: A conceptual and empirical foundation.</w:t>
      </w:r>
    </w:p>
    <w:p w14:paraId="70C08A21" w14:textId="77777777" w:rsidR="00FE2443" w:rsidRPr="00347877" w:rsidRDefault="00FE2443" w:rsidP="00347877">
      <w:pPr>
        <w:pStyle w:val="References"/>
        <w:rPr>
          <w:sz w:val="20"/>
          <w:szCs w:val="20"/>
        </w:rPr>
      </w:pPr>
      <w:r w:rsidRPr="00347877">
        <w:rPr>
          <w:sz w:val="20"/>
          <w:szCs w:val="20"/>
        </w:rPr>
        <w:t xml:space="preserve">Agarwal, R., </w:t>
      </w:r>
      <w:proofErr w:type="spellStart"/>
      <w:r w:rsidRPr="00347877">
        <w:rPr>
          <w:sz w:val="20"/>
          <w:szCs w:val="20"/>
        </w:rPr>
        <w:t>Sambamurthy</w:t>
      </w:r>
      <w:proofErr w:type="spellEnd"/>
      <w:r w:rsidRPr="00347877">
        <w:rPr>
          <w:sz w:val="20"/>
          <w:szCs w:val="20"/>
        </w:rPr>
        <w:t>, V., &amp; Stair, R. M. (2000). The evolving relationship between general and specific computer self-efficacy—An empirical assessment. Information systems research, 11(4), 418-430.</w:t>
      </w:r>
    </w:p>
    <w:p w14:paraId="25800CED" w14:textId="77777777" w:rsidR="00FE2443" w:rsidRPr="00347877" w:rsidRDefault="00FE2443" w:rsidP="00347877">
      <w:pPr>
        <w:pStyle w:val="References"/>
        <w:rPr>
          <w:sz w:val="20"/>
          <w:szCs w:val="20"/>
        </w:rPr>
      </w:pPr>
      <w:proofErr w:type="spellStart"/>
      <w:r w:rsidRPr="00347877">
        <w:rPr>
          <w:sz w:val="20"/>
          <w:szCs w:val="20"/>
        </w:rPr>
        <w:t>Aldao</w:t>
      </w:r>
      <w:proofErr w:type="spellEnd"/>
      <w:r w:rsidRPr="00347877">
        <w:rPr>
          <w:sz w:val="20"/>
          <w:szCs w:val="20"/>
        </w:rPr>
        <w:t>, A. (2013). The future of emotion regulation research: Capturing context. Perspectives on Psychological Science, 8(2), 155-172.</w:t>
      </w:r>
    </w:p>
    <w:p w14:paraId="3C7C9A2B" w14:textId="77777777" w:rsidR="00FE2443" w:rsidRPr="00347877" w:rsidRDefault="00FE2443" w:rsidP="00347877">
      <w:pPr>
        <w:pStyle w:val="References"/>
        <w:rPr>
          <w:sz w:val="20"/>
          <w:szCs w:val="20"/>
          <w:highlight w:val="yellow"/>
        </w:rPr>
      </w:pPr>
      <w:proofErr w:type="spellStart"/>
      <w:r w:rsidRPr="00347877">
        <w:rPr>
          <w:sz w:val="20"/>
          <w:szCs w:val="20"/>
        </w:rPr>
        <w:t>Alessandri</w:t>
      </w:r>
      <w:proofErr w:type="spellEnd"/>
      <w:r w:rsidRPr="00347877">
        <w:rPr>
          <w:sz w:val="20"/>
          <w:szCs w:val="20"/>
        </w:rPr>
        <w:t xml:space="preserve">, G., </w:t>
      </w:r>
      <w:proofErr w:type="spellStart"/>
      <w:r w:rsidRPr="00347877">
        <w:rPr>
          <w:sz w:val="20"/>
          <w:szCs w:val="20"/>
        </w:rPr>
        <w:t>Caprara</w:t>
      </w:r>
      <w:proofErr w:type="spellEnd"/>
      <w:r w:rsidRPr="00347877">
        <w:rPr>
          <w:sz w:val="20"/>
          <w:szCs w:val="20"/>
        </w:rPr>
        <w:t xml:space="preserve">, G. V., Eisenberg, N., &amp; </w:t>
      </w:r>
      <w:proofErr w:type="spellStart"/>
      <w:r w:rsidRPr="00347877">
        <w:rPr>
          <w:sz w:val="20"/>
          <w:szCs w:val="20"/>
        </w:rPr>
        <w:t>Steca</w:t>
      </w:r>
      <w:proofErr w:type="spellEnd"/>
      <w:r w:rsidRPr="00347877">
        <w:rPr>
          <w:sz w:val="20"/>
          <w:szCs w:val="20"/>
        </w:rPr>
        <w:t xml:space="preserve">, P. (2009). Reciprocal relations among self‐efficacy beliefs and </w:t>
      </w:r>
      <w:proofErr w:type="spellStart"/>
      <w:r w:rsidRPr="00347877">
        <w:rPr>
          <w:sz w:val="20"/>
          <w:szCs w:val="20"/>
        </w:rPr>
        <w:t>prosociality</w:t>
      </w:r>
      <w:proofErr w:type="spellEnd"/>
      <w:r w:rsidRPr="00347877">
        <w:rPr>
          <w:sz w:val="20"/>
          <w:szCs w:val="20"/>
        </w:rPr>
        <w:t xml:space="preserve"> across time. Journal of personality, 77(4), 1229-1259.</w:t>
      </w:r>
    </w:p>
    <w:p w14:paraId="133334B2" w14:textId="77777777" w:rsidR="00FE2443" w:rsidRPr="00347877" w:rsidRDefault="00FE2443" w:rsidP="00347877">
      <w:pPr>
        <w:pStyle w:val="References"/>
        <w:rPr>
          <w:sz w:val="20"/>
          <w:szCs w:val="20"/>
        </w:rPr>
      </w:pPr>
      <w:r w:rsidRPr="00347877">
        <w:rPr>
          <w:sz w:val="20"/>
          <w:szCs w:val="20"/>
        </w:rPr>
        <w:t xml:space="preserve">Asia Society. (n.d.). “OECD, Asia Society Release Framework, Practical Guide for Global Competence Education.” Asia Society. Accessed January 9, 2023. </w:t>
      </w:r>
      <w:hyperlink r:id="rId9" w:history="1">
        <w:r w:rsidRPr="00347877">
          <w:rPr>
            <w:rStyle w:val="Hyperlink"/>
            <w:sz w:val="20"/>
            <w:szCs w:val="20"/>
          </w:rPr>
          <w:t>https://asiasociety.org/oecd-asia-society-release-framework-practical-guide-global-competence-education</w:t>
        </w:r>
      </w:hyperlink>
    </w:p>
    <w:p w14:paraId="2E7958AC" w14:textId="77777777" w:rsidR="00FE2443" w:rsidRPr="00347877" w:rsidRDefault="00FE2443" w:rsidP="00347877">
      <w:pPr>
        <w:pStyle w:val="References"/>
        <w:rPr>
          <w:sz w:val="20"/>
          <w:szCs w:val="20"/>
        </w:rPr>
      </w:pPr>
      <w:r w:rsidRPr="00347877">
        <w:rPr>
          <w:sz w:val="20"/>
          <w:szCs w:val="20"/>
        </w:rPr>
        <w:t>Baker, M., Rudd, R., &amp; Pomeroy, C. (2001). Relationships between critical and creative thinking. Journal of Southern Agricultural Education Research, 51(1), 173-188.</w:t>
      </w:r>
    </w:p>
    <w:p w14:paraId="004B8752" w14:textId="77777777" w:rsidR="00FE2443" w:rsidRPr="00347877" w:rsidRDefault="00FE2443" w:rsidP="00347877">
      <w:pPr>
        <w:pStyle w:val="References"/>
        <w:rPr>
          <w:sz w:val="20"/>
          <w:szCs w:val="20"/>
        </w:rPr>
      </w:pPr>
      <w:r w:rsidRPr="00347877">
        <w:rPr>
          <w:sz w:val="20"/>
          <w:szCs w:val="20"/>
        </w:rPr>
        <w:t>Bandura, A. (2006). Guide for constructing self-efficacy scales. Self-efficacy beliefs of adolescents, 5(1), 307-337.</w:t>
      </w:r>
    </w:p>
    <w:p w14:paraId="6C92F72E" w14:textId="77777777" w:rsidR="00FE2443" w:rsidRPr="00347877" w:rsidRDefault="00FE2443" w:rsidP="00347877">
      <w:pPr>
        <w:pStyle w:val="References"/>
        <w:rPr>
          <w:sz w:val="20"/>
          <w:szCs w:val="20"/>
        </w:rPr>
      </w:pPr>
      <w:r w:rsidRPr="00347877">
        <w:rPr>
          <w:sz w:val="20"/>
          <w:szCs w:val="20"/>
        </w:rPr>
        <w:t xml:space="preserve">Blake, P. R., McAuliffe, K., </w:t>
      </w:r>
      <w:proofErr w:type="spellStart"/>
      <w:r w:rsidRPr="00347877">
        <w:rPr>
          <w:sz w:val="20"/>
          <w:szCs w:val="20"/>
        </w:rPr>
        <w:t>Corbit</w:t>
      </w:r>
      <w:proofErr w:type="spellEnd"/>
      <w:r w:rsidRPr="00347877">
        <w:rPr>
          <w:sz w:val="20"/>
          <w:szCs w:val="20"/>
        </w:rPr>
        <w:t xml:space="preserve">, J., Callaghan, T. C., Barry, O., Bowie, A., ... &amp; </w:t>
      </w:r>
      <w:proofErr w:type="spellStart"/>
      <w:r w:rsidRPr="00347877">
        <w:rPr>
          <w:sz w:val="20"/>
          <w:szCs w:val="20"/>
        </w:rPr>
        <w:t>Warneken</w:t>
      </w:r>
      <w:proofErr w:type="spellEnd"/>
      <w:r w:rsidRPr="00347877">
        <w:rPr>
          <w:sz w:val="20"/>
          <w:szCs w:val="20"/>
        </w:rPr>
        <w:t>, F. (2015). The ontogeny of fairness in seven societies. Nature, 528(7581), 258-261.</w:t>
      </w:r>
    </w:p>
    <w:p w14:paraId="5D2187DC" w14:textId="77777777" w:rsidR="00FE2443" w:rsidRPr="00347877" w:rsidRDefault="00FE2443" w:rsidP="00347877">
      <w:pPr>
        <w:pStyle w:val="References"/>
        <w:rPr>
          <w:sz w:val="20"/>
          <w:szCs w:val="20"/>
        </w:rPr>
      </w:pPr>
      <w:r w:rsidRPr="00347877">
        <w:rPr>
          <w:sz w:val="20"/>
          <w:szCs w:val="20"/>
        </w:rPr>
        <w:t xml:space="preserve">Borges, S. D. M., </w:t>
      </w:r>
      <w:proofErr w:type="spellStart"/>
      <w:r w:rsidRPr="00347877">
        <w:rPr>
          <w:sz w:val="20"/>
          <w:szCs w:val="20"/>
        </w:rPr>
        <w:t>Radanovic</w:t>
      </w:r>
      <w:proofErr w:type="spellEnd"/>
      <w:r w:rsidRPr="00347877">
        <w:rPr>
          <w:sz w:val="20"/>
          <w:szCs w:val="20"/>
        </w:rPr>
        <w:t xml:space="preserve">, M., &amp; </w:t>
      </w:r>
      <w:proofErr w:type="spellStart"/>
      <w:r w:rsidRPr="00347877">
        <w:rPr>
          <w:sz w:val="20"/>
          <w:szCs w:val="20"/>
        </w:rPr>
        <w:t>Forlenza</w:t>
      </w:r>
      <w:proofErr w:type="spellEnd"/>
      <w:r w:rsidRPr="00347877">
        <w:rPr>
          <w:sz w:val="20"/>
          <w:szCs w:val="20"/>
        </w:rPr>
        <w:t>, O. V. (2018). Correlation between functional mobility and cognitive performance in older adults with cognitive impairment. Aging, Neuropsychology, and Cognition, 25(1), 23-32.</w:t>
      </w:r>
    </w:p>
    <w:p w14:paraId="6A65FD94" w14:textId="77777777" w:rsidR="00FE2443" w:rsidRPr="00347877" w:rsidRDefault="00FE2443" w:rsidP="00347877">
      <w:pPr>
        <w:pStyle w:val="References"/>
        <w:rPr>
          <w:sz w:val="20"/>
          <w:szCs w:val="20"/>
        </w:rPr>
      </w:pPr>
      <w:proofErr w:type="spellStart"/>
      <w:r w:rsidRPr="00347877">
        <w:rPr>
          <w:sz w:val="20"/>
          <w:szCs w:val="20"/>
        </w:rPr>
        <w:t>Caprara</w:t>
      </w:r>
      <w:proofErr w:type="spellEnd"/>
      <w:r w:rsidRPr="00347877">
        <w:rPr>
          <w:sz w:val="20"/>
          <w:szCs w:val="20"/>
        </w:rPr>
        <w:t xml:space="preserve">, G., </w:t>
      </w:r>
      <w:proofErr w:type="spellStart"/>
      <w:r w:rsidRPr="00347877">
        <w:rPr>
          <w:sz w:val="20"/>
          <w:szCs w:val="20"/>
        </w:rPr>
        <w:t>Vecchione</w:t>
      </w:r>
      <w:proofErr w:type="spellEnd"/>
      <w:r w:rsidRPr="00347877">
        <w:rPr>
          <w:sz w:val="20"/>
          <w:szCs w:val="20"/>
        </w:rPr>
        <w:t xml:space="preserve">, M., </w:t>
      </w:r>
      <w:proofErr w:type="spellStart"/>
      <w:r w:rsidRPr="00347877">
        <w:rPr>
          <w:sz w:val="20"/>
          <w:szCs w:val="20"/>
        </w:rPr>
        <w:t>Barbaranelli</w:t>
      </w:r>
      <w:proofErr w:type="spellEnd"/>
      <w:r w:rsidRPr="00347877">
        <w:rPr>
          <w:sz w:val="20"/>
          <w:szCs w:val="20"/>
        </w:rPr>
        <w:t xml:space="preserve">, C., &amp; </w:t>
      </w:r>
      <w:proofErr w:type="spellStart"/>
      <w:r w:rsidRPr="00347877">
        <w:rPr>
          <w:sz w:val="20"/>
          <w:szCs w:val="20"/>
        </w:rPr>
        <w:t>Alessandri</w:t>
      </w:r>
      <w:proofErr w:type="spellEnd"/>
      <w:r w:rsidRPr="00347877">
        <w:rPr>
          <w:sz w:val="20"/>
          <w:szCs w:val="20"/>
        </w:rPr>
        <w:t>, G. (2013). Emotional stability and affective self–regulatory efficacy beliefs: Proofs of integration between trait theory and social cognitive theory. European Journal of Personality, 27(2), 145-154.</w:t>
      </w:r>
    </w:p>
    <w:p w14:paraId="65BDFDDD" w14:textId="77777777" w:rsidR="00FE2443" w:rsidRPr="00347877" w:rsidRDefault="00FE2443" w:rsidP="00347877">
      <w:pPr>
        <w:pStyle w:val="References"/>
        <w:rPr>
          <w:sz w:val="20"/>
          <w:szCs w:val="20"/>
          <w:highlight w:val="yellow"/>
        </w:rPr>
      </w:pPr>
      <w:r w:rsidRPr="00347877">
        <w:rPr>
          <w:sz w:val="20"/>
          <w:szCs w:val="20"/>
        </w:rPr>
        <w:t xml:space="preserve">Cho, J., &amp; Morris, M. W. (2015). Cultural study and problem‐solving gains: Effects of study abroad, openness, and choice. Journal of Organizational </w:t>
      </w:r>
      <w:proofErr w:type="spellStart"/>
      <w:r w:rsidRPr="00347877">
        <w:rPr>
          <w:sz w:val="20"/>
          <w:szCs w:val="20"/>
        </w:rPr>
        <w:t>Behavior</w:t>
      </w:r>
      <w:proofErr w:type="spellEnd"/>
      <w:r w:rsidRPr="00347877">
        <w:rPr>
          <w:sz w:val="20"/>
          <w:szCs w:val="20"/>
        </w:rPr>
        <w:t>, 36(7), 944-966.</w:t>
      </w:r>
    </w:p>
    <w:p w14:paraId="2C052B76" w14:textId="77777777" w:rsidR="00F14625" w:rsidRPr="00347877" w:rsidRDefault="00F14625" w:rsidP="00347877">
      <w:pPr>
        <w:pStyle w:val="References"/>
        <w:rPr>
          <w:sz w:val="20"/>
          <w:szCs w:val="20"/>
        </w:rPr>
      </w:pPr>
      <w:r w:rsidRPr="00347877">
        <w:rPr>
          <w:sz w:val="20"/>
          <w:szCs w:val="20"/>
        </w:rPr>
        <w:t>Potter, W. J. (2014). A critical analysis of cultivation theory. Journal of communication, 64(6), 1015-1036.</w:t>
      </w:r>
    </w:p>
    <w:p w14:paraId="3BED1C39" w14:textId="4127B986" w:rsidR="00FE2443" w:rsidRPr="00347877" w:rsidRDefault="00FE2443" w:rsidP="00347877">
      <w:pPr>
        <w:pStyle w:val="References"/>
        <w:rPr>
          <w:sz w:val="20"/>
          <w:szCs w:val="20"/>
          <w:highlight w:val="yellow"/>
        </w:rPr>
      </w:pPr>
      <w:r w:rsidRPr="00347877">
        <w:rPr>
          <w:sz w:val="20"/>
          <w:szCs w:val="20"/>
        </w:rPr>
        <w:t>Davies, S. C., Lewis, A. A., Anderson, A. E., &amp; Bernstein, E. R. (2015). The development of intercultural competency in school psychology graduate students. School Psychology International, 36(4), 375-392.</w:t>
      </w:r>
    </w:p>
    <w:p w14:paraId="49958216" w14:textId="77777777" w:rsidR="00424B4A" w:rsidRPr="00347877" w:rsidRDefault="00F62505" w:rsidP="00347877">
      <w:pPr>
        <w:pStyle w:val="References"/>
        <w:rPr>
          <w:sz w:val="20"/>
          <w:szCs w:val="20"/>
        </w:rPr>
      </w:pPr>
      <w:r w:rsidRPr="00347877">
        <w:rPr>
          <w:sz w:val="20"/>
          <w:szCs w:val="20"/>
        </w:rPr>
        <w:t xml:space="preserve">de Melo, J. L. L., Bueno, J. M., &amp; </w:t>
      </w:r>
      <w:proofErr w:type="spellStart"/>
      <w:r w:rsidRPr="00347877">
        <w:rPr>
          <w:sz w:val="20"/>
          <w:szCs w:val="20"/>
        </w:rPr>
        <w:t>Domingues</w:t>
      </w:r>
      <w:proofErr w:type="spellEnd"/>
      <w:r w:rsidRPr="00347877">
        <w:rPr>
          <w:sz w:val="20"/>
          <w:szCs w:val="20"/>
        </w:rPr>
        <w:t xml:space="preserve">, C. R. (2021). As </w:t>
      </w:r>
      <w:proofErr w:type="spellStart"/>
      <w:r w:rsidRPr="00347877">
        <w:rPr>
          <w:sz w:val="20"/>
          <w:szCs w:val="20"/>
        </w:rPr>
        <w:t>dimensões</w:t>
      </w:r>
      <w:proofErr w:type="spellEnd"/>
      <w:r w:rsidRPr="00347877">
        <w:rPr>
          <w:sz w:val="20"/>
          <w:szCs w:val="20"/>
        </w:rPr>
        <w:t xml:space="preserve"> do cross-cultural competence inventory </w:t>
      </w:r>
      <w:proofErr w:type="spellStart"/>
      <w:r w:rsidRPr="00347877">
        <w:rPr>
          <w:sz w:val="20"/>
          <w:szCs w:val="20"/>
        </w:rPr>
        <w:t>como</w:t>
      </w:r>
      <w:proofErr w:type="spellEnd"/>
      <w:r w:rsidRPr="00347877">
        <w:rPr>
          <w:sz w:val="20"/>
          <w:szCs w:val="20"/>
        </w:rPr>
        <w:t xml:space="preserve"> </w:t>
      </w:r>
      <w:proofErr w:type="spellStart"/>
      <w:r w:rsidRPr="00347877">
        <w:rPr>
          <w:sz w:val="20"/>
          <w:szCs w:val="20"/>
        </w:rPr>
        <w:t>estruturantes</w:t>
      </w:r>
      <w:proofErr w:type="spellEnd"/>
      <w:r w:rsidRPr="00347877">
        <w:rPr>
          <w:sz w:val="20"/>
          <w:szCs w:val="20"/>
        </w:rPr>
        <w:t xml:space="preserve"> do </w:t>
      </w:r>
      <w:proofErr w:type="spellStart"/>
      <w:r w:rsidRPr="00347877">
        <w:rPr>
          <w:sz w:val="20"/>
          <w:szCs w:val="20"/>
        </w:rPr>
        <w:t>desenvolvimento</w:t>
      </w:r>
      <w:proofErr w:type="spellEnd"/>
      <w:r w:rsidRPr="00347877">
        <w:rPr>
          <w:sz w:val="20"/>
          <w:szCs w:val="20"/>
        </w:rPr>
        <w:t xml:space="preserve"> de </w:t>
      </w:r>
      <w:proofErr w:type="spellStart"/>
      <w:r w:rsidRPr="00347877">
        <w:rPr>
          <w:sz w:val="20"/>
          <w:szCs w:val="20"/>
        </w:rPr>
        <w:t>competência</w:t>
      </w:r>
      <w:proofErr w:type="spellEnd"/>
      <w:r w:rsidRPr="00347877">
        <w:rPr>
          <w:sz w:val="20"/>
          <w:szCs w:val="20"/>
        </w:rPr>
        <w:t xml:space="preserve"> intercultural </w:t>
      </w:r>
      <w:proofErr w:type="spellStart"/>
      <w:r w:rsidRPr="00347877">
        <w:rPr>
          <w:sz w:val="20"/>
          <w:szCs w:val="20"/>
        </w:rPr>
        <w:t>em</w:t>
      </w:r>
      <w:proofErr w:type="spellEnd"/>
      <w:r w:rsidRPr="00347877">
        <w:rPr>
          <w:sz w:val="20"/>
          <w:szCs w:val="20"/>
        </w:rPr>
        <w:t xml:space="preserve"> </w:t>
      </w:r>
      <w:proofErr w:type="spellStart"/>
      <w:r w:rsidRPr="00347877">
        <w:rPr>
          <w:sz w:val="20"/>
          <w:szCs w:val="20"/>
        </w:rPr>
        <w:t>programas</w:t>
      </w:r>
      <w:proofErr w:type="spellEnd"/>
      <w:r w:rsidRPr="00347877">
        <w:rPr>
          <w:sz w:val="20"/>
          <w:szCs w:val="20"/>
        </w:rPr>
        <w:t xml:space="preserve"> de </w:t>
      </w:r>
      <w:proofErr w:type="spellStart"/>
      <w:r w:rsidRPr="00347877">
        <w:rPr>
          <w:sz w:val="20"/>
          <w:szCs w:val="20"/>
        </w:rPr>
        <w:t>mobilidade</w:t>
      </w:r>
      <w:proofErr w:type="spellEnd"/>
      <w:r w:rsidRPr="00347877">
        <w:rPr>
          <w:sz w:val="20"/>
          <w:szCs w:val="20"/>
        </w:rPr>
        <w:t xml:space="preserve"> </w:t>
      </w:r>
      <w:proofErr w:type="spellStart"/>
      <w:r w:rsidRPr="00347877">
        <w:rPr>
          <w:sz w:val="20"/>
          <w:szCs w:val="20"/>
        </w:rPr>
        <w:t>acadêmica</w:t>
      </w:r>
      <w:proofErr w:type="spellEnd"/>
      <w:r w:rsidRPr="00347877">
        <w:rPr>
          <w:sz w:val="20"/>
          <w:szCs w:val="20"/>
        </w:rPr>
        <w:t xml:space="preserve"> </w:t>
      </w:r>
      <w:proofErr w:type="spellStart"/>
      <w:r w:rsidRPr="00347877">
        <w:rPr>
          <w:sz w:val="20"/>
          <w:szCs w:val="20"/>
        </w:rPr>
        <w:t>internacional</w:t>
      </w:r>
      <w:proofErr w:type="spellEnd"/>
      <w:r w:rsidRPr="00347877">
        <w:rPr>
          <w:sz w:val="20"/>
          <w:szCs w:val="20"/>
        </w:rPr>
        <w:t xml:space="preserve">. </w:t>
      </w:r>
      <w:proofErr w:type="spellStart"/>
      <w:r w:rsidRPr="00347877">
        <w:rPr>
          <w:sz w:val="20"/>
          <w:szCs w:val="20"/>
        </w:rPr>
        <w:t>Revista</w:t>
      </w:r>
      <w:proofErr w:type="spellEnd"/>
      <w:r w:rsidRPr="00347877">
        <w:rPr>
          <w:sz w:val="20"/>
          <w:szCs w:val="20"/>
        </w:rPr>
        <w:t xml:space="preserve"> de </w:t>
      </w:r>
      <w:proofErr w:type="spellStart"/>
      <w:r w:rsidRPr="00347877">
        <w:rPr>
          <w:sz w:val="20"/>
          <w:szCs w:val="20"/>
        </w:rPr>
        <w:t>Gestão</w:t>
      </w:r>
      <w:proofErr w:type="spellEnd"/>
      <w:r w:rsidRPr="00347877">
        <w:rPr>
          <w:sz w:val="20"/>
          <w:szCs w:val="20"/>
        </w:rPr>
        <w:t xml:space="preserve"> e </w:t>
      </w:r>
      <w:proofErr w:type="spellStart"/>
      <w:r w:rsidRPr="00347877">
        <w:rPr>
          <w:sz w:val="20"/>
          <w:szCs w:val="20"/>
        </w:rPr>
        <w:t>Secretariado</w:t>
      </w:r>
      <w:proofErr w:type="spellEnd"/>
      <w:r w:rsidRPr="00347877">
        <w:rPr>
          <w:sz w:val="20"/>
          <w:szCs w:val="20"/>
        </w:rPr>
        <w:t>, 12(1), 53-78.</w:t>
      </w:r>
    </w:p>
    <w:p w14:paraId="1A49028E" w14:textId="18B3ECF0" w:rsidR="00FE2443" w:rsidRPr="00347877" w:rsidRDefault="00FE2443" w:rsidP="00347877">
      <w:pPr>
        <w:pStyle w:val="References"/>
        <w:rPr>
          <w:sz w:val="20"/>
          <w:szCs w:val="20"/>
        </w:rPr>
      </w:pPr>
      <w:r w:rsidRPr="00347877">
        <w:rPr>
          <w:sz w:val="20"/>
          <w:szCs w:val="20"/>
        </w:rPr>
        <w:t>Demirtaş, A</w:t>
      </w:r>
      <w:r w:rsidR="00A777AF" w:rsidRPr="00347877">
        <w:rPr>
          <w:sz w:val="20"/>
          <w:szCs w:val="20"/>
        </w:rPr>
        <w:t>.</w:t>
      </w:r>
      <w:r w:rsidRPr="00347877">
        <w:rPr>
          <w:sz w:val="20"/>
          <w:szCs w:val="20"/>
        </w:rPr>
        <w:t xml:space="preserve"> S</w:t>
      </w:r>
      <w:r w:rsidR="00A777AF" w:rsidRPr="00347877">
        <w:rPr>
          <w:sz w:val="20"/>
          <w:szCs w:val="20"/>
        </w:rPr>
        <w:t>.</w:t>
      </w:r>
      <w:r w:rsidRPr="00347877">
        <w:rPr>
          <w:sz w:val="20"/>
          <w:szCs w:val="20"/>
        </w:rPr>
        <w:t xml:space="preserve"> </w:t>
      </w:r>
      <w:r w:rsidR="00A777AF" w:rsidRPr="00347877">
        <w:rPr>
          <w:sz w:val="20"/>
          <w:szCs w:val="20"/>
        </w:rPr>
        <w:t>(</w:t>
      </w:r>
      <w:r w:rsidRPr="00347877">
        <w:rPr>
          <w:sz w:val="20"/>
          <w:szCs w:val="20"/>
        </w:rPr>
        <w:t>2019</w:t>
      </w:r>
      <w:r w:rsidR="00A777AF" w:rsidRPr="00347877">
        <w:rPr>
          <w:sz w:val="20"/>
          <w:szCs w:val="20"/>
        </w:rPr>
        <w:t>)</w:t>
      </w:r>
      <w:r w:rsidRPr="00347877">
        <w:rPr>
          <w:sz w:val="20"/>
          <w:szCs w:val="20"/>
        </w:rPr>
        <w:t xml:space="preserve">. “Cognitive Flexibility and Mental Well-Being in Turkish Adolescents: The Mediating Role of Academic, Social and Emotional Self-Efficacy.” </w:t>
      </w:r>
      <w:proofErr w:type="spellStart"/>
      <w:r w:rsidRPr="00347877">
        <w:rPr>
          <w:i/>
          <w:iCs/>
          <w:sz w:val="20"/>
          <w:szCs w:val="20"/>
        </w:rPr>
        <w:t>Anales</w:t>
      </w:r>
      <w:proofErr w:type="spellEnd"/>
      <w:r w:rsidRPr="00347877">
        <w:rPr>
          <w:i/>
          <w:iCs/>
          <w:sz w:val="20"/>
          <w:szCs w:val="20"/>
        </w:rPr>
        <w:t xml:space="preserve"> de </w:t>
      </w:r>
      <w:proofErr w:type="spellStart"/>
      <w:r w:rsidRPr="00347877">
        <w:rPr>
          <w:i/>
          <w:iCs/>
          <w:sz w:val="20"/>
          <w:szCs w:val="20"/>
        </w:rPr>
        <w:t>Psicología</w:t>
      </w:r>
      <w:proofErr w:type="spellEnd"/>
      <w:r w:rsidRPr="00347877">
        <w:rPr>
          <w:sz w:val="20"/>
          <w:szCs w:val="20"/>
        </w:rPr>
        <w:t xml:space="preserve"> 36 (1): 111–121. </w:t>
      </w:r>
      <w:hyperlink r:id="rId10" w:history="1">
        <w:proofErr w:type="spellStart"/>
        <w:r w:rsidRPr="00347877">
          <w:rPr>
            <w:rStyle w:val="Hyperlink"/>
            <w:sz w:val="20"/>
            <w:szCs w:val="20"/>
          </w:rPr>
          <w:t>doi</w:t>
        </w:r>
        <w:proofErr w:type="spellEnd"/>
        <w:r w:rsidRPr="00347877">
          <w:rPr>
            <w:rStyle w:val="Hyperlink"/>
            <w:sz w:val="20"/>
            <w:szCs w:val="20"/>
          </w:rPr>
          <w:t>: 10.6018/analesps.336681</w:t>
        </w:r>
      </w:hyperlink>
      <w:r w:rsidRPr="00347877">
        <w:rPr>
          <w:sz w:val="20"/>
          <w:szCs w:val="20"/>
        </w:rPr>
        <w:t>.</w:t>
      </w:r>
    </w:p>
    <w:p w14:paraId="7DF3CAF0" w14:textId="77777777" w:rsidR="00FE2443" w:rsidRPr="00347877" w:rsidRDefault="00FE2443" w:rsidP="00347877">
      <w:pPr>
        <w:pStyle w:val="References"/>
        <w:rPr>
          <w:sz w:val="20"/>
          <w:szCs w:val="20"/>
          <w:highlight w:val="yellow"/>
        </w:rPr>
      </w:pPr>
      <w:r w:rsidRPr="00347877">
        <w:rPr>
          <w:sz w:val="20"/>
          <w:szCs w:val="20"/>
        </w:rPr>
        <w:t xml:space="preserve">DeYoung, C. G., Hirsh, J. B., Shane, M. S., </w:t>
      </w:r>
      <w:proofErr w:type="spellStart"/>
      <w:r w:rsidRPr="00347877">
        <w:rPr>
          <w:sz w:val="20"/>
          <w:szCs w:val="20"/>
        </w:rPr>
        <w:t>Papademetris</w:t>
      </w:r>
      <w:proofErr w:type="spellEnd"/>
      <w:r w:rsidRPr="00347877">
        <w:rPr>
          <w:sz w:val="20"/>
          <w:szCs w:val="20"/>
        </w:rPr>
        <w:t xml:space="preserve">, X., </w:t>
      </w:r>
      <w:proofErr w:type="spellStart"/>
      <w:r w:rsidRPr="00347877">
        <w:rPr>
          <w:sz w:val="20"/>
          <w:szCs w:val="20"/>
        </w:rPr>
        <w:t>Rajeevan</w:t>
      </w:r>
      <w:proofErr w:type="spellEnd"/>
      <w:r w:rsidRPr="00347877">
        <w:rPr>
          <w:sz w:val="20"/>
          <w:szCs w:val="20"/>
        </w:rPr>
        <w:t>, N., &amp; Gray, J. R. (2010). Testing predictions from personality neuroscience: Brain structure and the big five. Psychological science, 21(6), 820-828.</w:t>
      </w:r>
    </w:p>
    <w:p w14:paraId="561B4EA9" w14:textId="19E7766D" w:rsidR="00FE2443" w:rsidRPr="00347877" w:rsidRDefault="00F36EC7" w:rsidP="00347877">
      <w:pPr>
        <w:pStyle w:val="References"/>
        <w:rPr>
          <w:sz w:val="20"/>
          <w:szCs w:val="20"/>
        </w:rPr>
      </w:pPr>
      <w:r w:rsidRPr="00347877">
        <w:rPr>
          <w:sz w:val="20"/>
          <w:szCs w:val="20"/>
        </w:rPr>
        <w:t xml:space="preserve">Downey, M. O., </w:t>
      </w:r>
      <w:proofErr w:type="spellStart"/>
      <w:r w:rsidRPr="00347877">
        <w:rPr>
          <w:sz w:val="20"/>
          <w:szCs w:val="20"/>
        </w:rPr>
        <w:t>Dokoozlian</w:t>
      </w:r>
      <w:proofErr w:type="spellEnd"/>
      <w:r w:rsidRPr="00347877">
        <w:rPr>
          <w:sz w:val="20"/>
          <w:szCs w:val="20"/>
        </w:rPr>
        <w:t xml:space="preserve">, N. K., &amp; Krstic, M. P. (2006). Cultural practice and environmental impacts on the flavonoid composition of grapes and wine: a review of recent research. American Journal of </w:t>
      </w:r>
      <w:proofErr w:type="spellStart"/>
      <w:r w:rsidRPr="00347877">
        <w:rPr>
          <w:sz w:val="20"/>
          <w:szCs w:val="20"/>
        </w:rPr>
        <w:t>Enology</w:t>
      </w:r>
      <w:proofErr w:type="spellEnd"/>
      <w:r w:rsidRPr="00347877">
        <w:rPr>
          <w:sz w:val="20"/>
          <w:szCs w:val="20"/>
        </w:rPr>
        <w:t xml:space="preserve"> and Viticulture, 57(3), 257-268.</w:t>
      </w:r>
      <w:r w:rsidR="00FE2443" w:rsidRPr="00347877">
        <w:rPr>
          <w:sz w:val="20"/>
          <w:szCs w:val="20"/>
        </w:rPr>
        <w:t xml:space="preserve">Eisenberg, N., &amp; </w:t>
      </w:r>
      <w:proofErr w:type="spellStart"/>
      <w:r w:rsidR="00FE2443" w:rsidRPr="00347877">
        <w:rPr>
          <w:sz w:val="20"/>
          <w:szCs w:val="20"/>
        </w:rPr>
        <w:t>Spinrad</w:t>
      </w:r>
      <w:proofErr w:type="spellEnd"/>
      <w:r w:rsidR="00FE2443" w:rsidRPr="00347877">
        <w:rPr>
          <w:sz w:val="20"/>
          <w:szCs w:val="20"/>
        </w:rPr>
        <w:t xml:space="preserve">, T. L. (2004). Emotion‐related regulation: Sharpening the definition. Child development, 75(2), 334-339. </w:t>
      </w:r>
    </w:p>
    <w:p w14:paraId="70A57FDC" w14:textId="77777777" w:rsidR="00FE2443" w:rsidRPr="00347877" w:rsidRDefault="00FE2443" w:rsidP="00347877">
      <w:pPr>
        <w:pStyle w:val="References"/>
        <w:rPr>
          <w:sz w:val="20"/>
          <w:szCs w:val="20"/>
        </w:rPr>
      </w:pPr>
      <w:proofErr w:type="spellStart"/>
      <w:r w:rsidRPr="00347877">
        <w:rPr>
          <w:sz w:val="20"/>
          <w:szCs w:val="20"/>
        </w:rPr>
        <w:t>Erozkan</w:t>
      </w:r>
      <w:proofErr w:type="spellEnd"/>
      <w:r w:rsidRPr="00347877">
        <w:rPr>
          <w:sz w:val="20"/>
          <w:szCs w:val="20"/>
        </w:rPr>
        <w:t xml:space="preserve">, A., &amp; Deniz, S. (2012). The influence of social self-efficacy and learned resourcefulness on loneliness. Journal of </w:t>
      </w:r>
      <w:proofErr w:type="spellStart"/>
      <w:r w:rsidRPr="00347877">
        <w:rPr>
          <w:sz w:val="20"/>
          <w:szCs w:val="20"/>
        </w:rPr>
        <w:t>Counseling</w:t>
      </w:r>
      <w:proofErr w:type="spellEnd"/>
      <w:r w:rsidRPr="00347877">
        <w:rPr>
          <w:sz w:val="20"/>
          <w:szCs w:val="20"/>
        </w:rPr>
        <w:t xml:space="preserve"> and Education, 1(2), 57-74.</w:t>
      </w:r>
    </w:p>
    <w:p w14:paraId="18270C4B" w14:textId="22103FBC" w:rsidR="00FE2443" w:rsidRPr="00347877" w:rsidRDefault="00FE2443" w:rsidP="00347877">
      <w:pPr>
        <w:pStyle w:val="References"/>
        <w:rPr>
          <w:sz w:val="20"/>
          <w:szCs w:val="20"/>
        </w:rPr>
      </w:pPr>
      <w:proofErr w:type="spellStart"/>
      <w:r w:rsidRPr="00347877">
        <w:rPr>
          <w:sz w:val="20"/>
          <w:szCs w:val="20"/>
        </w:rPr>
        <w:t>Gompert</w:t>
      </w:r>
      <w:proofErr w:type="spellEnd"/>
      <w:r w:rsidRPr="00347877">
        <w:rPr>
          <w:sz w:val="20"/>
          <w:szCs w:val="20"/>
        </w:rPr>
        <w:t>, D</w:t>
      </w:r>
      <w:r w:rsidR="00B314BE" w:rsidRPr="00347877">
        <w:rPr>
          <w:sz w:val="20"/>
          <w:szCs w:val="20"/>
        </w:rPr>
        <w:t>.</w:t>
      </w:r>
      <w:r w:rsidRPr="00347877">
        <w:rPr>
          <w:sz w:val="20"/>
          <w:szCs w:val="20"/>
        </w:rPr>
        <w:t xml:space="preserve"> C., Irving L</w:t>
      </w:r>
      <w:r w:rsidR="00B314BE" w:rsidRPr="00347877">
        <w:rPr>
          <w:sz w:val="20"/>
          <w:szCs w:val="20"/>
        </w:rPr>
        <w:t>.</w:t>
      </w:r>
      <w:r w:rsidRPr="00347877">
        <w:rPr>
          <w:sz w:val="20"/>
          <w:szCs w:val="20"/>
        </w:rPr>
        <w:t>, and Justin P</w:t>
      </w:r>
      <w:r w:rsidR="00B314BE" w:rsidRPr="00347877">
        <w:rPr>
          <w:sz w:val="20"/>
          <w:szCs w:val="20"/>
        </w:rPr>
        <w:t>.</w:t>
      </w:r>
      <w:r w:rsidRPr="00347877">
        <w:rPr>
          <w:sz w:val="20"/>
          <w:szCs w:val="20"/>
        </w:rPr>
        <w:t xml:space="preserve"> </w:t>
      </w:r>
      <w:r w:rsidR="00B314BE" w:rsidRPr="00347877">
        <w:rPr>
          <w:sz w:val="20"/>
          <w:szCs w:val="20"/>
        </w:rPr>
        <w:t>(</w:t>
      </w:r>
      <w:r w:rsidRPr="00347877">
        <w:rPr>
          <w:sz w:val="20"/>
          <w:szCs w:val="20"/>
        </w:rPr>
        <w:t>2005</w:t>
      </w:r>
      <w:r w:rsidR="00B314BE" w:rsidRPr="00347877">
        <w:rPr>
          <w:sz w:val="20"/>
          <w:szCs w:val="20"/>
        </w:rPr>
        <w:t>)</w:t>
      </w:r>
      <w:r w:rsidRPr="00347877">
        <w:rPr>
          <w:sz w:val="20"/>
          <w:szCs w:val="20"/>
        </w:rPr>
        <w:t xml:space="preserve">. “Battle-Wise: Gaining Advantage in Networked Warfare.” National </w:t>
      </w:r>
      <w:proofErr w:type="spellStart"/>
      <w:r w:rsidRPr="00347877">
        <w:rPr>
          <w:sz w:val="20"/>
          <w:szCs w:val="20"/>
        </w:rPr>
        <w:t>Defense</w:t>
      </w:r>
      <w:proofErr w:type="spellEnd"/>
      <w:r w:rsidRPr="00347877">
        <w:rPr>
          <w:sz w:val="20"/>
          <w:szCs w:val="20"/>
        </w:rPr>
        <w:t xml:space="preserve"> </w:t>
      </w:r>
      <w:proofErr w:type="spellStart"/>
      <w:r w:rsidRPr="00347877">
        <w:rPr>
          <w:sz w:val="20"/>
          <w:szCs w:val="20"/>
        </w:rPr>
        <w:t>Univ</w:t>
      </w:r>
      <w:proofErr w:type="spellEnd"/>
      <w:r w:rsidRPr="00347877">
        <w:rPr>
          <w:sz w:val="20"/>
          <w:szCs w:val="20"/>
        </w:rPr>
        <w:t xml:space="preserve"> Washington DC </w:t>
      </w:r>
      <w:proofErr w:type="spellStart"/>
      <w:r w:rsidRPr="00347877">
        <w:rPr>
          <w:sz w:val="20"/>
          <w:szCs w:val="20"/>
        </w:rPr>
        <w:t>Center</w:t>
      </w:r>
      <w:proofErr w:type="spellEnd"/>
      <w:r w:rsidRPr="00347877">
        <w:rPr>
          <w:sz w:val="20"/>
          <w:szCs w:val="20"/>
        </w:rPr>
        <w:t xml:space="preserve"> for Technology and National Security Policy.</w:t>
      </w:r>
    </w:p>
    <w:p w14:paraId="2D0F45FB" w14:textId="77777777" w:rsidR="00FE2443" w:rsidRPr="00347877" w:rsidRDefault="00FE2443" w:rsidP="00347877">
      <w:pPr>
        <w:pStyle w:val="References"/>
        <w:rPr>
          <w:sz w:val="20"/>
          <w:szCs w:val="20"/>
          <w:highlight w:val="yellow"/>
        </w:rPr>
      </w:pPr>
      <w:r w:rsidRPr="00347877">
        <w:rPr>
          <w:sz w:val="20"/>
          <w:szCs w:val="20"/>
        </w:rPr>
        <w:t>Greenstein, L. M. (2012). Assessing 21st century skills: A guide to evaluating mastery and authentic learning. Corwin Press.</w:t>
      </w:r>
    </w:p>
    <w:p w14:paraId="3DFC7285" w14:textId="77777777" w:rsidR="00FE2443" w:rsidRPr="00347877" w:rsidRDefault="00FE2443" w:rsidP="00347877">
      <w:pPr>
        <w:pStyle w:val="References"/>
        <w:rPr>
          <w:sz w:val="20"/>
          <w:szCs w:val="20"/>
          <w:highlight w:val="yellow"/>
        </w:rPr>
      </w:pPr>
      <w:r w:rsidRPr="00347877">
        <w:rPr>
          <w:sz w:val="20"/>
          <w:szCs w:val="20"/>
        </w:rPr>
        <w:t>Gross, J. J. (2014). Emotion regulation: conceptual and empirical foundations.</w:t>
      </w:r>
    </w:p>
    <w:p w14:paraId="18C224F9" w14:textId="77777777" w:rsidR="00FE2443" w:rsidRPr="00347877" w:rsidRDefault="00FE2443" w:rsidP="00347877">
      <w:pPr>
        <w:pStyle w:val="References"/>
        <w:rPr>
          <w:sz w:val="20"/>
          <w:szCs w:val="20"/>
          <w:highlight w:val="yellow"/>
        </w:rPr>
      </w:pPr>
      <w:r w:rsidRPr="00347877">
        <w:rPr>
          <w:sz w:val="20"/>
          <w:szCs w:val="20"/>
        </w:rPr>
        <w:t>Hirt, E. R., Devers, E. E., &amp; McCrea, S. M. (2008). I want to be creative: exploring the role of hedonic contingency theory in the positive mood-cognitive flexibility link. Journal of personality and social psychology, 94(2), 214.</w:t>
      </w:r>
    </w:p>
    <w:p w14:paraId="6B1110F6" w14:textId="77777777" w:rsidR="00FE2443" w:rsidRPr="00347877" w:rsidRDefault="00FE2443" w:rsidP="00347877">
      <w:pPr>
        <w:pStyle w:val="References"/>
        <w:rPr>
          <w:sz w:val="20"/>
          <w:szCs w:val="20"/>
        </w:rPr>
      </w:pPr>
      <w:r w:rsidRPr="00347877">
        <w:rPr>
          <w:sz w:val="20"/>
          <w:szCs w:val="20"/>
        </w:rPr>
        <w:t>Hofstede, G. (1980). Culture and organizations. International studies of management &amp; organization, 10(4), 15-41.</w:t>
      </w:r>
    </w:p>
    <w:p w14:paraId="08C4A987" w14:textId="77777777" w:rsidR="00FE2443" w:rsidRPr="00347877" w:rsidRDefault="00FE2443" w:rsidP="00347877">
      <w:pPr>
        <w:pStyle w:val="References"/>
        <w:rPr>
          <w:sz w:val="20"/>
          <w:szCs w:val="20"/>
          <w:highlight w:val="yellow"/>
        </w:rPr>
      </w:pPr>
      <w:r w:rsidRPr="00347877">
        <w:rPr>
          <w:sz w:val="20"/>
          <w:szCs w:val="20"/>
        </w:rPr>
        <w:t>Hofstede, G. (2019). Cultural predictors of national negotiation styles. In Processes of international negotiations (pp. 193-201). Routledge.</w:t>
      </w:r>
    </w:p>
    <w:p w14:paraId="7BA852C4" w14:textId="77777777" w:rsidR="00FE2443" w:rsidRPr="00347877" w:rsidRDefault="00FE2443" w:rsidP="00347877">
      <w:pPr>
        <w:pStyle w:val="References"/>
        <w:rPr>
          <w:sz w:val="20"/>
          <w:szCs w:val="20"/>
          <w:highlight w:val="yellow"/>
        </w:rPr>
      </w:pPr>
      <w:proofErr w:type="spellStart"/>
      <w:r w:rsidRPr="00347877">
        <w:rPr>
          <w:sz w:val="20"/>
          <w:szCs w:val="20"/>
        </w:rPr>
        <w:t>Jarymowicz</w:t>
      </w:r>
      <w:proofErr w:type="spellEnd"/>
      <w:r w:rsidRPr="00347877">
        <w:rPr>
          <w:sz w:val="20"/>
          <w:szCs w:val="20"/>
        </w:rPr>
        <w:t xml:space="preserve">, M. T., &amp; </w:t>
      </w:r>
      <w:proofErr w:type="spellStart"/>
      <w:r w:rsidRPr="00347877">
        <w:rPr>
          <w:sz w:val="20"/>
          <w:szCs w:val="20"/>
        </w:rPr>
        <w:t>Imbir</w:t>
      </w:r>
      <w:proofErr w:type="spellEnd"/>
      <w:r w:rsidRPr="00347877">
        <w:rPr>
          <w:sz w:val="20"/>
          <w:szCs w:val="20"/>
        </w:rPr>
        <w:t>, K. K. (2015). Toward a human emotions taxonomy (based on their automatic vs. reflective origin). Emotion Review, 7(2), 183-188.</w:t>
      </w:r>
    </w:p>
    <w:p w14:paraId="037C2849" w14:textId="458F398F" w:rsidR="00FE2443" w:rsidRPr="00347877" w:rsidRDefault="00FE2443" w:rsidP="00347877">
      <w:pPr>
        <w:pStyle w:val="References"/>
        <w:rPr>
          <w:sz w:val="20"/>
          <w:szCs w:val="20"/>
        </w:rPr>
      </w:pPr>
      <w:r w:rsidRPr="00347877">
        <w:rPr>
          <w:sz w:val="20"/>
          <w:szCs w:val="20"/>
        </w:rPr>
        <w:t xml:space="preserve">Joubert, S. </w:t>
      </w:r>
      <w:r w:rsidR="00452298" w:rsidRPr="00347877">
        <w:rPr>
          <w:sz w:val="20"/>
          <w:szCs w:val="20"/>
        </w:rPr>
        <w:t>(</w:t>
      </w:r>
      <w:r w:rsidRPr="00347877">
        <w:rPr>
          <w:sz w:val="20"/>
          <w:szCs w:val="20"/>
        </w:rPr>
        <w:t>2019</w:t>
      </w:r>
      <w:r w:rsidR="00452298" w:rsidRPr="00347877">
        <w:rPr>
          <w:sz w:val="20"/>
          <w:szCs w:val="20"/>
        </w:rPr>
        <w:t>)</w:t>
      </w:r>
      <w:r w:rsidRPr="00347877">
        <w:rPr>
          <w:sz w:val="20"/>
          <w:szCs w:val="20"/>
        </w:rPr>
        <w:t xml:space="preserve">. “A Well-Played Life: Discernment as the Constitutive Building Block of Selfless Leadership.” In </w:t>
      </w:r>
      <w:r w:rsidRPr="00347877">
        <w:rPr>
          <w:i/>
          <w:iCs/>
          <w:sz w:val="20"/>
          <w:szCs w:val="20"/>
        </w:rPr>
        <w:t>Leading in a VUCA World</w:t>
      </w:r>
      <w:r w:rsidRPr="00347877">
        <w:rPr>
          <w:sz w:val="20"/>
          <w:szCs w:val="20"/>
        </w:rPr>
        <w:t>, edited by [editors], 139–150. Cham: Springer.</w:t>
      </w:r>
    </w:p>
    <w:p w14:paraId="4D222E64" w14:textId="77777777" w:rsidR="00FE2443" w:rsidRPr="00347877" w:rsidRDefault="00FE2443" w:rsidP="00347877">
      <w:pPr>
        <w:pStyle w:val="References"/>
        <w:rPr>
          <w:sz w:val="20"/>
          <w:szCs w:val="20"/>
          <w:highlight w:val="yellow"/>
        </w:rPr>
      </w:pPr>
      <w:proofErr w:type="spellStart"/>
      <w:r w:rsidRPr="00347877">
        <w:rPr>
          <w:sz w:val="20"/>
          <w:szCs w:val="20"/>
        </w:rPr>
        <w:t>Kharkhurin</w:t>
      </w:r>
      <w:proofErr w:type="spellEnd"/>
      <w:r w:rsidRPr="00347877">
        <w:rPr>
          <w:sz w:val="20"/>
          <w:szCs w:val="20"/>
        </w:rPr>
        <w:t>, A. V. (2017). Does the eye of the beholder construct beauty? Contributions of self-efficacy factors to divergent thinking traits. Creativity Research Journal, 29(4), 370-376.</w:t>
      </w:r>
    </w:p>
    <w:p w14:paraId="335AA32C" w14:textId="77777777" w:rsidR="00FE2443" w:rsidRPr="00347877" w:rsidRDefault="00FE2443" w:rsidP="00347877">
      <w:pPr>
        <w:pStyle w:val="References"/>
        <w:rPr>
          <w:sz w:val="20"/>
          <w:szCs w:val="20"/>
        </w:rPr>
      </w:pPr>
      <w:r w:rsidRPr="00347877">
        <w:rPr>
          <w:sz w:val="20"/>
          <w:szCs w:val="20"/>
        </w:rPr>
        <w:t xml:space="preserve">Kim, B. S., &amp; </w:t>
      </w:r>
      <w:proofErr w:type="spellStart"/>
      <w:r w:rsidRPr="00347877">
        <w:rPr>
          <w:sz w:val="20"/>
          <w:szCs w:val="20"/>
        </w:rPr>
        <w:t>Omizo</w:t>
      </w:r>
      <w:proofErr w:type="spellEnd"/>
      <w:r w:rsidRPr="00347877">
        <w:rPr>
          <w:sz w:val="20"/>
          <w:szCs w:val="20"/>
        </w:rPr>
        <w:t xml:space="preserve">, M. M. (2005). Asian and European American Cultural Values, Collective Self-Esteem, Acculturative Stress, Cognitive Flexibility, and General Self-Efficacy Among Asian American College Students. Journal of </w:t>
      </w:r>
      <w:proofErr w:type="spellStart"/>
      <w:r w:rsidRPr="00347877">
        <w:rPr>
          <w:sz w:val="20"/>
          <w:szCs w:val="20"/>
        </w:rPr>
        <w:t>counseling</w:t>
      </w:r>
      <w:proofErr w:type="spellEnd"/>
      <w:r w:rsidRPr="00347877">
        <w:rPr>
          <w:sz w:val="20"/>
          <w:szCs w:val="20"/>
        </w:rPr>
        <w:t xml:space="preserve"> psychology, 52(3), 412.</w:t>
      </w:r>
    </w:p>
    <w:p w14:paraId="37329797" w14:textId="77777777" w:rsidR="00FE2443" w:rsidRPr="00347877" w:rsidRDefault="00FE2443" w:rsidP="00347877">
      <w:pPr>
        <w:pStyle w:val="References"/>
        <w:rPr>
          <w:sz w:val="20"/>
          <w:szCs w:val="20"/>
          <w:highlight w:val="yellow"/>
        </w:rPr>
      </w:pPr>
      <w:r w:rsidRPr="00347877">
        <w:rPr>
          <w:sz w:val="20"/>
          <w:szCs w:val="20"/>
        </w:rPr>
        <w:t xml:space="preserve">Kim, U. E., </w:t>
      </w:r>
      <w:proofErr w:type="spellStart"/>
      <w:r w:rsidRPr="00347877">
        <w:rPr>
          <w:sz w:val="20"/>
          <w:szCs w:val="20"/>
        </w:rPr>
        <w:t>Triandis</w:t>
      </w:r>
      <w:proofErr w:type="spellEnd"/>
      <w:r w:rsidRPr="00347877">
        <w:rPr>
          <w:sz w:val="20"/>
          <w:szCs w:val="20"/>
        </w:rPr>
        <w:t xml:space="preserve">, H. C., </w:t>
      </w:r>
      <w:proofErr w:type="spellStart"/>
      <w:r w:rsidRPr="00347877">
        <w:rPr>
          <w:sz w:val="20"/>
          <w:szCs w:val="20"/>
        </w:rPr>
        <w:t>Kâğitçibaşi</w:t>
      </w:r>
      <w:proofErr w:type="spellEnd"/>
      <w:r w:rsidRPr="00347877">
        <w:rPr>
          <w:sz w:val="20"/>
          <w:szCs w:val="20"/>
        </w:rPr>
        <w:t>, Ç. E., Choi, S. C. E., &amp; Yoon, G. E. (1994). Individualism and collectivism: Theory, method, and applications. Sage Publications, Inc.</w:t>
      </w:r>
    </w:p>
    <w:p w14:paraId="2AEE5612" w14:textId="77777777" w:rsidR="00FE2443" w:rsidRPr="00347877" w:rsidRDefault="00FE2443" w:rsidP="00347877">
      <w:pPr>
        <w:pStyle w:val="References"/>
        <w:rPr>
          <w:sz w:val="20"/>
          <w:szCs w:val="20"/>
        </w:rPr>
      </w:pPr>
      <w:r w:rsidRPr="00347877">
        <w:rPr>
          <w:sz w:val="20"/>
          <w:szCs w:val="20"/>
        </w:rPr>
        <w:t xml:space="preserve">Klassen, R. M. (2004). A cross-cultural investigation of the efficacy beliefs of South Asian immigrant and Anglo Canadian </w:t>
      </w:r>
      <w:proofErr w:type="spellStart"/>
      <w:r w:rsidRPr="00347877">
        <w:rPr>
          <w:sz w:val="20"/>
          <w:szCs w:val="20"/>
        </w:rPr>
        <w:t>nonimmigrant</w:t>
      </w:r>
      <w:proofErr w:type="spellEnd"/>
      <w:r w:rsidRPr="00347877">
        <w:rPr>
          <w:sz w:val="20"/>
          <w:szCs w:val="20"/>
        </w:rPr>
        <w:t xml:space="preserve"> early adolescents. Journal of Educational Psychology, 96(4), 731.</w:t>
      </w:r>
    </w:p>
    <w:p w14:paraId="1468BEB1" w14:textId="77777777" w:rsidR="00FE2443" w:rsidRPr="00347877" w:rsidRDefault="00FE2443" w:rsidP="00347877">
      <w:pPr>
        <w:pStyle w:val="References"/>
        <w:rPr>
          <w:sz w:val="20"/>
          <w:szCs w:val="20"/>
        </w:rPr>
      </w:pPr>
      <w:proofErr w:type="spellStart"/>
      <w:r w:rsidRPr="00347877">
        <w:rPr>
          <w:sz w:val="20"/>
          <w:szCs w:val="20"/>
        </w:rPr>
        <w:t>Kobylińska</w:t>
      </w:r>
      <w:proofErr w:type="spellEnd"/>
      <w:r w:rsidRPr="00347877">
        <w:rPr>
          <w:sz w:val="20"/>
          <w:szCs w:val="20"/>
        </w:rPr>
        <w:t xml:space="preserve">, D., &amp; </w:t>
      </w:r>
      <w:proofErr w:type="spellStart"/>
      <w:r w:rsidRPr="00347877">
        <w:rPr>
          <w:sz w:val="20"/>
          <w:szCs w:val="20"/>
        </w:rPr>
        <w:t>Kusev</w:t>
      </w:r>
      <w:proofErr w:type="spellEnd"/>
      <w:r w:rsidRPr="00347877">
        <w:rPr>
          <w:sz w:val="20"/>
          <w:szCs w:val="20"/>
        </w:rPr>
        <w:t>, P. (2019). Flexible emotion regulation: How situational demands and individual differences influence the effectiveness of regulatory strategies. Frontiers in psychology, 10, 72.</w:t>
      </w:r>
    </w:p>
    <w:p w14:paraId="11685117" w14:textId="77777777" w:rsidR="00FE2443" w:rsidRPr="00347877" w:rsidRDefault="00FE2443" w:rsidP="00347877">
      <w:pPr>
        <w:pStyle w:val="References"/>
        <w:rPr>
          <w:sz w:val="20"/>
          <w:szCs w:val="20"/>
          <w:highlight w:val="yellow"/>
        </w:rPr>
      </w:pPr>
      <w:r w:rsidRPr="00347877">
        <w:rPr>
          <w:sz w:val="20"/>
          <w:szCs w:val="20"/>
        </w:rPr>
        <w:t>Kumar, R., &amp; Kelly, L. (2006). Self-efficacy, social and cultural issues in designing online technology skills transfer programs: A Mexican context. Journal of Information Science &amp; Technology, 2(4).</w:t>
      </w:r>
    </w:p>
    <w:p w14:paraId="69FB8917" w14:textId="77777777" w:rsidR="00FE2443" w:rsidRPr="00347877" w:rsidRDefault="00FE2443" w:rsidP="00347877">
      <w:pPr>
        <w:pStyle w:val="References"/>
        <w:rPr>
          <w:sz w:val="20"/>
          <w:szCs w:val="20"/>
          <w:highlight w:val="yellow"/>
        </w:rPr>
      </w:pPr>
      <w:r w:rsidRPr="00347877">
        <w:rPr>
          <w:sz w:val="20"/>
          <w:szCs w:val="20"/>
        </w:rPr>
        <w:t xml:space="preserve">Kumar, R., &amp; </w:t>
      </w:r>
      <w:proofErr w:type="spellStart"/>
      <w:r w:rsidRPr="00347877">
        <w:rPr>
          <w:sz w:val="20"/>
          <w:szCs w:val="20"/>
        </w:rPr>
        <w:t>Uzkurt</w:t>
      </w:r>
      <w:proofErr w:type="spellEnd"/>
      <w:r w:rsidRPr="00347877">
        <w:rPr>
          <w:sz w:val="20"/>
          <w:szCs w:val="20"/>
        </w:rPr>
        <w:t xml:space="preserve">, C. (2011). Investigating the effects of </w:t>
      </w:r>
      <w:proofErr w:type="spellStart"/>
      <w:r w:rsidRPr="00347877">
        <w:rPr>
          <w:sz w:val="20"/>
          <w:szCs w:val="20"/>
        </w:rPr>
        <w:t>self efficacy</w:t>
      </w:r>
      <w:proofErr w:type="spellEnd"/>
      <w:r w:rsidRPr="00347877">
        <w:rPr>
          <w:sz w:val="20"/>
          <w:szCs w:val="20"/>
        </w:rPr>
        <w:t xml:space="preserve"> on innovativeness and the moderating impact of cultural dimensions. Journal of International Business and Cultural Studies, 4, 1.</w:t>
      </w:r>
    </w:p>
    <w:p w14:paraId="71C717DC" w14:textId="77777777" w:rsidR="00FE2443" w:rsidRPr="00347877" w:rsidRDefault="00FE2443" w:rsidP="00347877">
      <w:pPr>
        <w:pStyle w:val="References"/>
        <w:rPr>
          <w:sz w:val="20"/>
          <w:szCs w:val="20"/>
          <w:highlight w:val="yellow"/>
        </w:rPr>
      </w:pPr>
      <w:r w:rsidRPr="00347877">
        <w:rPr>
          <w:sz w:val="20"/>
          <w:szCs w:val="20"/>
        </w:rPr>
        <w:t>Leung, A. K. Y., &amp; Chiu, C. Y. (2010). Multicultural experience, idea receptiveness, and creativity. Journal of Cross-Cultural Psychology, 41(5-6), 723-741.</w:t>
      </w:r>
    </w:p>
    <w:p w14:paraId="7DEB5153" w14:textId="362D6264" w:rsidR="00FE2443" w:rsidRPr="00347877" w:rsidRDefault="00FE2443" w:rsidP="00347877">
      <w:pPr>
        <w:pStyle w:val="References"/>
        <w:rPr>
          <w:sz w:val="20"/>
          <w:szCs w:val="20"/>
        </w:rPr>
      </w:pPr>
      <w:proofErr w:type="spellStart"/>
      <w:r w:rsidRPr="00347877">
        <w:rPr>
          <w:sz w:val="20"/>
          <w:szCs w:val="20"/>
        </w:rPr>
        <w:t>Mariasingam</w:t>
      </w:r>
      <w:proofErr w:type="spellEnd"/>
      <w:r w:rsidRPr="00347877">
        <w:rPr>
          <w:sz w:val="20"/>
          <w:szCs w:val="20"/>
        </w:rPr>
        <w:t>, M., Smith, T., &amp; Courter, S. (2008). Internationalization of engineering education. In 2008 Annual Conference &amp; Exposition (pp. 13-794).</w:t>
      </w:r>
    </w:p>
    <w:p w14:paraId="479BC77A" w14:textId="77777777" w:rsidR="00FE2443" w:rsidRPr="00347877" w:rsidRDefault="00FE2443" w:rsidP="00347877">
      <w:pPr>
        <w:pStyle w:val="References"/>
        <w:rPr>
          <w:sz w:val="20"/>
          <w:szCs w:val="20"/>
        </w:rPr>
      </w:pPr>
      <w:r w:rsidRPr="00347877">
        <w:rPr>
          <w:sz w:val="20"/>
          <w:szCs w:val="20"/>
        </w:rPr>
        <w:t xml:space="preserve">Matsumoto, D., </w:t>
      </w:r>
      <w:proofErr w:type="spellStart"/>
      <w:r w:rsidRPr="00347877">
        <w:rPr>
          <w:sz w:val="20"/>
          <w:szCs w:val="20"/>
        </w:rPr>
        <w:t>LeRoux</w:t>
      </w:r>
      <w:proofErr w:type="spellEnd"/>
      <w:r w:rsidRPr="00347877">
        <w:rPr>
          <w:sz w:val="20"/>
          <w:szCs w:val="20"/>
        </w:rPr>
        <w:t xml:space="preserve">, J., </w:t>
      </w:r>
      <w:proofErr w:type="spellStart"/>
      <w:r w:rsidRPr="00347877">
        <w:rPr>
          <w:sz w:val="20"/>
          <w:szCs w:val="20"/>
        </w:rPr>
        <w:t>Ratzlaff</w:t>
      </w:r>
      <w:proofErr w:type="spellEnd"/>
      <w:r w:rsidRPr="00347877">
        <w:rPr>
          <w:sz w:val="20"/>
          <w:szCs w:val="20"/>
        </w:rPr>
        <w:t xml:space="preserve">, C., </w:t>
      </w:r>
      <w:proofErr w:type="spellStart"/>
      <w:r w:rsidRPr="00347877">
        <w:rPr>
          <w:sz w:val="20"/>
          <w:szCs w:val="20"/>
        </w:rPr>
        <w:t>Tatani</w:t>
      </w:r>
      <w:proofErr w:type="spellEnd"/>
      <w:r w:rsidRPr="00347877">
        <w:rPr>
          <w:sz w:val="20"/>
          <w:szCs w:val="20"/>
        </w:rPr>
        <w:t>, H., Uchida, H., Kim, C., &amp; Araki, S. (2001). Development and validation of a measure of intercultural adjustment potential in Japanese sojourners: The Intercultural Adjustment Potential Scale (ICAPS). International Journal of Intercultural Relations, 25(5), 483-510.</w:t>
      </w:r>
    </w:p>
    <w:p w14:paraId="3E406392" w14:textId="77777777" w:rsidR="00FE2443" w:rsidRPr="00347877" w:rsidRDefault="00FE2443" w:rsidP="00347877">
      <w:pPr>
        <w:pStyle w:val="References"/>
        <w:rPr>
          <w:sz w:val="20"/>
          <w:szCs w:val="20"/>
        </w:rPr>
      </w:pPr>
      <w:r w:rsidRPr="00347877">
        <w:rPr>
          <w:sz w:val="20"/>
          <w:szCs w:val="20"/>
        </w:rPr>
        <w:t>McPherson Frantz, C. (2006). I AM being fair: The bias blind spot as a stumbling block to seeing both sides. Basic and Applied Social Psychology, 28(2), 157-167.</w:t>
      </w:r>
    </w:p>
    <w:p w14:paraId="4738A01F" w14:textId="77777777" w:rsidR="00FE2443" w:rsidRPr="00347877" w:rsidRDefault="00FE2443" w:rsidP="00347877">
      <w:pPr>
        <w:pStyle w:val="References"/>
        <w:rPr>
          <w:sz w:val="20"/>
          <w:szCs w:val="20"/>
        </w:rPr>
      </w:pPr>
      <w:r w:rsidRPr="00347877">
        <w:rPr>
          <w:sz w:val="20"/>
          <w:szCs w:val="20"/>
        </w:rPr>
        <w:t>McRae, K., &amp; Gross, J. J. (2020). Emotion regulation. Emotion, 20(1), 1.</w:t>
      </w:r>
    </w:p>
    <w:p w14:paraId="6263950F" w14:textId="77777777" w:rsidR="00FE2443" w:rsidRPr="00347877" w:rsidRDefault="00FE2443" w:rsidP="00347877">
      <w:pPr>
        <w:pStyle w:val="References"/>
        <w:rPr>
          <w:sz w:val="20"/>
          <w:szCs w:val="20"/>
        </w:rPr>
      </w:pPr>
      <w:r w:rsidRPr="00347877">
        <w:rPr>
          <w:sz w:val="20"/>
          <w:szCs w:val="20"/>
        </w:rPr>
        <w:t>Midkiff, M. F., Lindsey, C. R., &amp; Meadows, E. A. (2018). The role of coping self-efficacy in emotion regulation and frequency of NSSI in young adult college students. Cogent Psychology, 5(1), 1520437.</w:t>
      </w:r>
    </w:p>
    <w:p w14:paraId="215A4B73" w14:textId="77777777" w:rsidR="00FE2443" w:rsidRPr="00347877" w:rsidRDefault="00FE2443" w:rsidP="00347877">
      <w:pPr>
        <w:pStyle w:val="References"/>
        <w:rPr>
          <w:sz w:val="20"/>
          <w:szCs w:val="20"/>
        </w:rPr>
      </w:pPr>
      <w:proofErr w:type="spellStart"/>
      <w:r w:rsidRPr="00347877">
        <w:rPr>
          <w:sz w:val="20"/>
          <w:szCs w:val="20"/>
        </w:rPr>
        <w:t>Milioni</w:t>
      </w:r>
      <w:proofErr w:type="spellEnd"/>
      <w:r w:rsidRPr="00347877">
        <w:rPr>
          <w:sz w:val="20"/>
          <w:szCs w:val="20"/>
        </w:rPr>
        <w:t xml:space="preserve">, M., </w:t>
      </w:r>
      <w:proofErr w:type="spellStart"/>
      <w:r w:rsidRPr="00347877">
        <w:rPr>
          <w:sz w:val="20"/>
          <w:szCs w:val="20"/>
        </w:rPr>
        <w:t>Alessandri</w:t>
      </w:r>
      <w:proofErr w:type="spellEnd"/>
      <w:r w:rsidRPr="00347877">
        <w:rPr>
          <w:sz w:val="20"/>
          <w:szCs w:val="20"/>
        </w:rPr>
        <w:t xml:space="preserve">, G., Eisenberg, N., Castellani, V., </w:t>
      </w:r>
      <w:proofErr w:type="spellStart"/>
      <w:r w:rsidRPr="00347877">
        <w:rPr>
          <w:sz w:val="20"/>
          <w:szCs w:val="20"/>
        </w:rPr>
        <w:t>Zuffianò</w:t>
      </w:r>
      <w:proofErr w:type="spellEnd"/>
      <w:r w:rsidRPr="00347877">
        <w:rPr>
          <w:sz w:val="20"/>
          <w:szCs w:val="20"/>
        </w:rPr>
        <w:t xml:space="preserve">, A., </w:t>
      </w:r>
      <w:proofErr w:type="spellStart"/>
      <w:r w:rsidRPr="00347877">
        <w:rPr>
          <w:sz w:val="20"/>
          <w:szCs w:val="20"/>
        </w:rPr>
        <w:t>Vecchione</w:t>
      </w:r>
      <w:proofErr w:type="spellEnd"/>
      <w:r w:rsidRPr="00347877">
        <w:rPr>
          <w:sz w:val="20"/>
          <w:szCs w:val="20"/>
        </w:rPr>
        <w:t xml:space="preserve">, M., &amp; </w:t>
      </w:r>
      <w:proofErr w:type="spellStart"/>
      <w:r w:rsidRPr="00347877">
        <w:rPr>
          <w:sz w:val="20"/>
          <w:szCs w:val="20"/>
        </w:rPr>
        <w:t>Caprara</w:t>
      </w:r>
      <w:proofErr w:type="spellEnd"/>
      <w:r w:rsidRPr="00347877">
        <w:rPr>
          <w:sz w:val="20"/>
          <w:szCs w:val="20"/>
        </w:rPr>
        <w:t>, G. V. (2015). Reciprocal relations between emotional self‐efficacy beliefs and ego‐resiliency across time. Journal of personality, 83(5), 552-563.</w:t>
      </w:r>
    </w:p>
    <w:p w14:paraId="200D3CF1" w14:textId="4908ED3B" w:rsidR="00FE2443" w:rsidRPr="00347877" w:rsidRDefault="00FE2443" w:rsidP="00347877">
      <w:pPr>
        <w:pStyle w:val="References"/>
        <w:rPr>
          <w:sz w:val="20"/>
          <w:szCs w:val="20"/>
        </w:rPr>
      </w:pPr>
      <w:proofErr w:type="spellStart"/>
      <w:r w:rsidRPr="00347877">
        <w:rPr>
          <w:sz w:val="20"/>
          <w:szCs w:val="20"/>
        </w:rPr>
        <w:t>Moret</w:t>
      </w:r>
      <w:proofErr w:type="spellEnd"/>
      <w:r w:rsidRPr="00347877">
        <w:rPr>
          <w:sz w:val="20"/>
          <w:szCs w:val="20"/>
        </w:rPr>
        <w:t xml:space="preserve">‐Tatay, Carmen, and Mike Murphy </w:t>
      </w:r>
      <w:r w:rsidR="00596EBC" w:rsidRPr="00347877">
        <w:rPr>
          <w:sz w:val="20"/>
          <w:szCs w:val="20"/>
        </w:rPr>
        <w:t>(</w:t>
      </w:r>
      <w:r w:rsidRPr="00347877">
        <w:rPr>
          <w:sz w:val="20"/>
          <w:szCs w:val="20"/>
        </w:rPr>
        <w:t>2022</w:t>
      </w:r>
      <w:r w:rsidR="00596EBC" w:rsidRPr="00347877">
        <w:rPr>
          <w:sz w:val="20"/>
          <w:szCs w:val="20"/>
        </w:rPr>
        <w:t>)</w:t>
      </w:r>
      <w:r w:rsidRPr="00347877">
        <w:rPr>
          <w:sz w:val="20"/>
          <w:szCs w:val="20"/>
        </w:rPr>
        <w:t xml:space="preserve">. “Anxiety, Resilience and Local Conditions: A Cross-Cultural Investigation in the Time of COVID‐19.” </w:t>
      </w:r>
      <w:r w:rsidRPr="00347877">
        <w:rPr>
          <w:i/>
          <w:iCs/>
          <w:sz w:val="20"/>
          <w:szCs w:val="20"/>
        </w:rPr>
        <w:t>International Journal of Psychology</w:t>
      </w:r>
      <w:r w:rsidRPr="00347877">
        <w:rPr>
          <w:sz w:val="20"/>
          <w:szCs w:val="20"/>
        </w:rPr>
        <w:t xml:space="preserve"> 57 (1): 161–170. </w:t>
      </w:r>
      <w:hyperlink r:id="rId11" w:history="1">
        <w:proofErr w:type="spellStart"/>
        <w:r w:rsidRPr="00347877">
          <w:rPr>
            <w:rStyle w:val="Hyperlink"/>
            <w:sz w:val="20"/>
            <w:szCs w:val="20"/>
          </w:rPr>
          <w:t>doi</w:t>
        </w:r>
        <w:proofErr w:type="spellEnd"/>
        <w:r w:rsidRPr="00347877">
          <w:rPr>
            <w:rStyle w:val="Hyperlink"/>
            <w:sz w:val="20"/>
            <w:szCs w:val="20"/>
          </w:rPr>
          <w:t>: 10.1002/ijop.12822</w:t>
        </w:r>
      </w:hyperlink>
      <w:r w:rsidRPr="00347877">
        <w:rPr>
          <w:sz w:val="20"/>
          <w:szCs w:val="20"/>
        </w:rPr>
        <w:t>.</w:t>
      </w:r>
    </w:p>
    <w:p w14:paraId="12B5869C" w14:textId="0F5BC018" w:rsidR="001F74D3" w:rsidRPr="00347877" w:rsidRDefault="001F74D3" w:rsidP="00347877">
      <w:pPr>
        <w:pStyle w:val="References"/>
        <w:rPr>
          <w:sz w:val="20"/>
          <w:szCs w:val="20"/>
        </w:rPr>
      </w:pPr>
      <w:r w:rsidRPr="00347877">
        <w:rPr>
          <w:sz w:val="20"/>
          <w:szCs w:val="20"/>
        </w:rPr>
        <w:t>O'Dowd, R. (2021). What do students learn in virtual exchange? A qualitative content analysis of learning outcomes across multiple exchanges. International Journal of Educational Research, 109, 101804.</w:t>
      </w:r>
    </w:p>
    <w:p w14:paraId="36E7ABF0" w14:textId="4A78FEC9" w:rsidR="00FE2443" w:rsidRPr="00347877" w:rsidRDefault="00FE2443" w:rsidP="00347877">
      <w:pPr>
        <w:pStyle w:val="References"/>
        <w:rPr>
          <w:sz w:val="20"/>
          <w:szCs w:val="20"/>
        </w:rPr>
      </w:pPr>
      <w:r w:rsidRPr="00347877">
        <w:rPr>
          <w:sz w:val="20"/>
          <w:szCs w:val="20"/>
        </w:rPr>
        <w:t xml:space="preserve">O’Dowd, R. </w:t>
      </w:r>
      <w:r w:rsidR="00596EBC" w:rsidRPr="00347877">
        <w:rPr>
          <w:sz w:val="20"/>
          <w:szCs w:val="20"/>
        </w:rPr>
        <w:t>(</w:t>
      </w:r>
      <w:r w:rsidRPr="00347877">
        <w:rPr>
          <w:sz w:val="20"/>
          <w:szCs w:val="20"/>
        </w:rPr>
        <w:t>2020</w:t>
      </w:r>
      <w:r w:rsidR="00596EBC" w:rsidRPr="00347877">
        <w:rPr>
          <w:sz w:val="20"/>
          <w:szCs w:val="20"/>
        </w:rPr>
        <w:t>)</w:t>
      </w:r>
      <w:r w:rsidRPr="00347877">
        <w:rPr>
          <w:sz w:val="20"/>
          <w:szCs w:val="20"/>
        </w:rPr>
        <w:t xml:space="preserve">. “A Transnational Model of Virtual Exchange for Global Citizenship Education.” </w:t>
      </w:r>
      <w:r w:rsidRPr="00347877">
        <w:rPr>
          <w:i/>
          <w:iCs/>
          <w:sz w:val="20"/>
          <w:szCs w:val="20"/>
        </w:rPr>
        <w:t>Language Teaching</w:t>
      </w:r>
      <w:r w:rsidRPr="00347877">
        <w:rPr>
          <w:sz w:val="20"/>
          <w:szCs w:val="20"/>
        </w:rPr>
        <w:t xml:space="preserve"> 53 (4): 477–490. </w:t>
      </w:r>
      <w:proofErr w:type="spellStart"/>
      <w:r w:rsidRPr="00347877">
        <w:rPr>
          <w:sz w:val="20"/>
          <w:szCs w:val="20"/>
        </w:rPr>
        <w:t>doi</w:t>
      </w:r>
      <w:proofErr w:type="spellEnd"/>
      <w:r w:rsidRPr="00347877">
        <w:rPr>
          <w:sz w:val="20"/>
          <w:szCs w:val="20"/>
        </w:rPr>
        <w:t>: 10.1017/S0261444819000077.</w:t>
      </w:r>
    </w:p>
    <w:p w14:paraId="70BBED7A" w14:textId="77777777" w:rsidR="00FE2443" w:rsidRPr="00347877" w:rsidRDefault="00FE2443" w:rsidP="00347877">
      <w:pPr>
        <w:pStyle w:val="References"/>
        <w:rPr>
          <w:sz w:val="20"/>
          <w:szCs w:val="20"/>
        </w:rPr>
      </w:pPr>
      <w:proofErr w:type="spellStart"/>
      <w:r w:rsidRPr="00347877">
        <w:rPr>
          <w:sz w:val="20"/>
          <w:szCs w:val="20"/>
        </w:rPr>
        <w:t>Oyserman</w:t>
      </w:r>
      <w:proofErr w:type="spellEnd"/>
      <w:r w:rsidRPr="00347877">
        <w:rPr>
          <w:sz w:val="20"/>
          <w:szCs w:val="20"/>
        </w:rPr>
        <w:t>, D., &amp; Lee, S. W. (2008). Does culture influence what and how we think? Effects of priming individualism and collectivism. Psychological bulletin, 134(2), 311.</w:t>
      </w:r>
    </w:p>
    <w:p w14:paraId="7492529C" w14:textId="77777777" w:rsidR="00FE2443" w:rsidRPr="00347877" w:rsidRDefault="00FE2443" w:rsidP="00347877">
      <w:pPr>
        <w:pStyle w:val="References"/>
        <w:rPr>
          <w:sz w:val="20"/>
          <w:szCs w:val="20"/>
        </w:rPr>
      </w:pPr>
      <w:proofErr w:type="spellStart"/>
      <w:r w:rsidRPr="00347877">
        <w:rPr>
          <w:sz w:val="20"/>
          <w:szCs w:val="20"/>
        </w:rPr>
        <w:t>Oyserman</w:t>
      </w:r>
      <w:proofErr w:type="spellEnd"/>
      <w:r w:rsidRPr="00347877">
        <w:rPr>
          <w:sz w:val="20"/>
          <w:szCs w:val="20"/>
        </w:rPr>
        <w:t xml:space="preserve">, D., Coon, H. M., &amp; </w:t>
      </w:r>
      <w:proofErr w:type="spellStart"/>
      <w:r w:rsidRPr="00347877">
        <w:rPr>
          <w:sz w:val="20"/>
          <w:szCs w:val="20"/>
        </w:rPr>
        <w:t>Kemmelmeier</w:t>
      </w:r>
      <w:proofErr w:type="spellEnd"/>
      <w:r w:rsidRPr="00347877">
        <w:rPr>
          <w:sz w:val="20"/>
          <w:szCs w:val="20"/>
        </w:rPr>
        <w:t>, M. (2002). Rethinking individualism and collectivism: evaluation of theoretical assumptions and meta-analyses. Psychological bulletin, 128(1), 3.</w:t>
      </w:r>
    </w:p>
    <w:p w14:paraId="2C781D17" w14:textId="77777777" w:rsidR="00FE2443" w:rsidRPr="00347877" w:rsidRDefault="00FE2443" w:rsidP="00347877">
      <w:pPr>
        <w:pStyle w:val="References"/>
        <w:rPr>
          <w:sz w:val="20"/>
          <w:szCs w:val="20"/>
        </w:rPr>
      </w:pPr>
      <w:r w:rsidRPr="00347877">
        <w:rPr>
          <w:sz w:val="20"/>
          <w:szCs w:val="20"/>
        </w:rPr>
        <w:t>Pauleen, D. J., Rooney, D., &amp; Holden, N. J. (2010). Practical wisdom and the development of cross-cultural knowledge management: a global leadership perspective. European Journal of International Management, 4(4), 382-395.</w:t>
      </w:r>
    </w:p>
    <w:p w14:paraId="1700BCEC" w14:textId="77777777" w:rsidR="00FE2443" w:rsidRPr="00347877" w:rsidRDefault="00FE2443" w:rsidP="00347877">
      <w:pPr>
        <w:pStyle w:val="References"/>
        <w:rPr>
          <w:sz w:val="20"/>
          <w:szCs w:val="20"/>
        </w:rPr>
      </w:pPr>
      <w:proofErr w:type="spellStart"/>
      <w:r w:rsidRPr="00347877">
        <w:rPr>
          <w:sz w:val="20"/>
          <w:szCs w:val="20"/>
        </w:rPr>
        <w:t>Petrovskaya</w:t>
      </w:r>
      <w:proofErr w:type="spellEnd"/>
      <w:r w:rsidRPr="00347877">
        <w:rPr>
          <w:sz w:val="20"/>
          <w:szCs w:val="20"/>
        </w:rPr>
        <w:t>, I., &amp; Shaposhnikov, S. (2020). Enhancing intercultural effectiveness in international virtual student teams: an exploratory study. Educational Research for Policy and Practice, 19, 345-361.</w:t>
      </w:r>
    </w:p>
    <w:p w14:paraId="125C5ABE" w14:textId="77777777" w:rsidR="00FE2443" w:rsidRPr="00347877" w:rsidRDefault="00FE2443" w:rsidP="00347877">
      <w:pPr>
        <w:pStyle w:val="References"/>
        <w:rPr>
          <w:sz w:val="20"/>
          <w:szCs w:val="20"/>
          <w:highlight w:val="yellow"/>
        </w:rPr>
      </w:pPr>
      <w:proofErr w:type="spellStart"/>
      <w:r w:rsidRPr="00347877">
        <w:rPr>
          <w:sz w:val="20"/>
          <w:szCs w:val="20"/>
        </w:rPr>
        <w:t>Pintrich</w:t>
      </w:r>
      <w:proofErr w:type="spellEnd"/>
      <w:r w:rsidRPr="00347877">
        <w:rPr>
          <w:sz w:val="20"/>
          <w:szCs w:val="20"/>
        </w:rPr>
        <w:t>, P. R. (2004). A conceptual framework for assessing motivation and self-regulated learning in college students. Educational psychology review, 16, 385-407.</w:t>
      </w:r>
    </w:p>
    <w:p w14:paraId="7C11D68E" w14:textId="77777777" w:rsidR="00FE2443" w:rsidRPr="00347877" w:rsidRDefault="00FE2443" w:rsidP="00347877">
      <w:pPr>
        <w:pStyle w:val="References"/>
        <w:rPr>
          <w:sz w:val="20"/>
          <w:szCs w:val="20"/>
          <w:highlight w:val="yellow"/>
        </w:rPr>
      </w:pPr>
      <w:proofErr w:type="spellStart"/>
      <w:r w:rsidRPr="00347877">
        <w:rPr>
          <w:sz w:val="20"/>
          <w:szCs w:val="20"/>
        </w:rPr>
        <w:t>Rehg</w:t>
      </w:r>
      <w:proofErr w:type="spellEnd"/>
      <w:r w:rsidRPr="00347877">
        <w:rPr>
          <w:sz w:val="20"/>
          <w:szCs w:val="20"/>
        </w:rPr>
        <w:t>, M. T., Gundlach, M. J., &amp; Grigorian, R. A. (2012). Examining the influence of cross‐cultural training on cultural intelligence and specific self‐efficacy. Cross Cultural Management: An International Journal, 19(2), 215-232.</w:t>
      </w:r>
    </w:p>
    <w:p w14:paraId="5360F3E1" w14:textId="77777777" w:rsidR="00FE2443" w:rsidRPr="00347877" w:rsidRDefault="00FE2443" w:rsidP="00347877">
      <w:pPr>
        <w:pStyle w:val="References"/>
        <w:rPr>
          <w:sz w:val="20"/>
          <w:szCs w:val="20"/>
        </w:rPr>
      </w:pPr>
      <w:r w:rsidRPr="00347877">
        <w:rPr>
          <w:sz w:val="20"/>
          <w:szCs w:val="20"/>
        </w:rPr>
        <w:t xml:space="preserve">Rooney, David, Bernard McKenna, and Peter </w:t>
      </w:r>
      <w:proofErr w:type="spellStart"/>
      <w:r w:rsidRPr="00347877">
        <w:rPr>
          <w:sz w:val="20"/>
          <w:szCs w:val="20"/>
        </w:rPr>
        <w:t>Liesch</w:t>
      </w:r>
      <w:proofErr w:type="spellEnd"/>
      <w:r w:rsidRPr="00347877">
        <w:rPr>
          <w:sz w:val="20"/>
          <w:szCs w:val="20"/>
        </w:rPr>
        <w:t>. 2010.</w:t>
      </w:r>
      <w:r w:rsidRPr="00347877">
        <w:rPr>
          <w:i/>
          <w:iCs/>
          <w:sz w:val="20"/>
          <w:szCs w:val="20"/>
        </w:rPr>
        <w:t xml:space="preserve"> Wisdom and Management in the Knowledge Economy.</w:t>
      </w:r>
      <w:r w:rsidRPr="00347877">
        <w:rPr>
          <w:sz w:val="20"/>
          <w:szCs w:val="20"/>
        </w:rPr>
        <w:t xml:space="preserve"> [location]: Routledge.</w:t>
      </w:r>
    </w:p>
    <w:p w14:paraId="396C857A" w14:textId="77777777" w:rsidR="00C47534" w:rsidRPr="00347877" w:rsidRDefault="00D35528" w:rsidP="00347877">
      <w:pPr>
        <w:pStyle w:val="References"/>
        <w:rPr>
          <w:sz w:val="20"/>
          <w:szCs w:val="20"/>
        </w:rPr>
      </w:pPr>
      <w:r w:rsidRPr="00347877">
        <w:rPr>
          <w:sz w:val="20"/>
          <w:szCs w:val="20"/>
        </w:rPr>
        <w:t>Rosenbaum, M., &amp; Ben-Ari, K. (1985). Learned helplessness and learned resourcefulness: effects of noncontingent success and failure on individuals differing in self-control skills. Journal of Personality and Social Psychology, 48(1), 198.</w:t>
      </w:r>
    </w:p>
    <w:p w14:paraId="57B63707" w14:textId="77777777" w:rsidR="00C47534" w:rsidRPr="00347877" w:rsidRDefault="00C47534" w:rsidP="00347877">
      <w:pPr>
        <w:pStyle w:val="References"/>
        <w:rPr>
          <w:sz w:val="20"/>
          <w:szCs w:val="20"/>
        </w:rPr>
      </w:pPr>
      <w:r w:rsidRPr="00347877">
        <w:rPr>
          <w:sz w:val="20"/>
          <w:szCs w:val="20"/>
        </w:rPr>
        <w:t xml:space="preserve">Ross, K., </w:t>
      </w:r>
      <w:proofErr w:type="spellStart"/>
      <w:r w:rsidRPr="00347877">
        <w:rPr>
          <w:sz w:val="20"/>
          <w:szCs w:val="20"/>
        </w:rPr>
        <w:t>Thornson</w:t>
      </w:r>
      <w:proofErr w:type="spellEnd"/>
      <w:r w:rsidRPr="00347877">
        <w:rPr>
          <w:sz w:val="20"/>
          <w:szCs w:val="20"/>
        </w:rPr>
        <w:t xml:space="preserve">, C. A., McDonald, D. P., &amp; </w:t>
      </w:r>
      <w:proofErr w:type="spellStart"/>
      <w:r w:rsidRPr="00347877">
        <w:rPr>
          <w:sz w:val="20"/>
          <w:szCs w:val="20"/>
        </w:rPr>
        <w:t>Arrastia</w:t>
      </w:r>
      <w:proofErr w:type="spellEnd"/>
      <w:r w:rsidRPr="00347877">
        <w:rPr>
          <w:sz w:val="20"/>
          <w:szCs w:val="20"/>
        </w:rPr>
        <w:t>, M. C. (2009). The development of the CCCI: the cross-cultural competence inventory. In Conference Proceedings of the 7th Biennial Equal Opportunity, Diversity and Culture Research Symposium, Patrick AFB, FL.</w:t>
      </w:r>
    </w:p>
    <w:p w14:paraId="6CD74815" w14:textId="2151BC6C" w:rsidR="00FE2443" w:rsidRPr="00347877" w:rsidRDefault="00FE2443" w:rsidP="00347877">
      <w:pPr>
        <w:pStyle w:val="References"/>
        <w:rPr>
          <w:sz w:val="20"/>
          <w:szCs w:val="20"/>
          <w:highlight w:val="yellow"/>
        </w:rPr>
      </w:pPr>
      <w:proofErr w:type="spellStart"/>
      <w:r w:rsidRPr="00347877">
        <w:rPr>
          <w:sz w:val="20"/>
          <w:szCs w:val="20"/>
        </w:rPr>
        <w:t>Schlaegel</w:t>
      </w:r>
      <w:proofErr w:type="spellEnd"/>
      <w:r w:rsidRPr="00347877">
        <w:rPr>
          <w:sz w:val="20"/>
          <w:szCs w:val="20"/>
        </w:rPr>
        <w:t xml:space="preserve">, C., Gunkel, M., &amp; Taras, V. (2023). COVID‐19 and individual performance in global virtual teams: The role of self‐regulation and individual cultural value orientations. Journal of Organizational </w:t>
      </w:r>
      <w:proofErr w:type="spellStart"/>
      <w:r w:rsidRPr="00347877">
        <w:rPr>
          <w:sz w:val="20"/>
          <w:szCs w:val="20"/>
        </w:rPr>
        <w:t>Behavior</w:t>
      </w:r>
      <w:proofErr w:type="spellEnd"/>
      <w:r w:rsidRPr="00347877">
        <w:rPr>
          <w:sz w:val="20"/>
          <w:szCs w:val="20"/>
        </w:rPr>
        <w:t>, 44(1), 102-131.</w:t>
      </w:r>
    </w:p>
    <w:p w14:paraId="19F53D6D" w14:textId="77777777" w:rsidR="00FE2443" w:rsidRPr="00347877" w:rsidRDefault="00FE2443" w:rsidP="00347877">
      <w:pPr>
        <w:pStyle w:val="References"/>
        <w:rPr>
          <w:sz w:val="20"/>
          <w:szCs w:val="20"/>
        </w:rPr>
      </w:pPr>
      <w:r w:rsidRPr="00347877">
        <w:rPr>
          <w:sz w:val="20"/>
          <w:szCs w:val="20"/>
        </w:rPr>
        <w:t>Scholz, U., Doña, B. G., Sud, S., &amp; Schwarzer, R. (2002). Is general self-efficacy a universal construct? Psychometric findings from 25 countries. European journal of psychological assessment, 18(3), 242.</w:t>
      </w:r>
    </w:p>
    <w:p w14:paraId="7042325F" w14:textId="77777777" w:rsidR="00FE2443" w:rsidRPr="00347877" w:rsidRDefault="00FE2443" w:rsidP="00347877">
      <w:pPr>
        <w:pStyle w:val="References"/>
        <w:rPr>
          <w:sz w:val="20"/>
          <w:szCs w:val="20"/>
        </w:rPr>
      </w:pPr>
      <w:r w:rsidRPr="00347877">
        <w:rPr>
          <w:sz w:val="20"/>
          <w:szCs w:val="20"/>
        </w:rPr>
        <w:t>Schwarzer, R., &amp; Scholz, U. (2000, August). Cross-cultural assessment of coping resources: The general perceived self-efficacy scale. In First Asian Congress of Health Psychology: Health Psychology and Culture, Tokyo, Japan.</w:t>
      </w:r>
    </w:p>
    <w:p w14:paraId="3693540F" w14:textId="4C4E4895" w:rsidR="00FE2443" w:rsidRPr="00347877" w:rsidRDefault="00FE2443" w:rsidP="00347877">
      <w:pPr>
        <w:pStyle w:val="References"/>
        <w:rPr>
          <w:sz w:val="20"/>
          <w:szCs w:val="20"/>
        </w:rPr>
      </w:pPr>
      <w:r w:rsidRPr="00347877">
        <w:rPr>
          <w:sz w:val="20"/>
          <w:szCs w:val="20"/>
        </w:rPr>
        <w:t>Shaffer, M</w:t>
      </w:r>
      <w:r w:rsidR="00020662" w:rsidRPr="00347877">
        <w:rPr>
          <w:sz w:val="20"/>
          <w:szCs w:val="20"/>
        </w:rPr>
        <w:t>.</w:t>
      </w:r>
      <w:r w:rsidRPr="00347877">
        <w:rPr>
          <w:sz w:val="20"/>
          <w:szCs w:val="20"/>
        </w:rPr>
        <w:t xml:space="preserve"> A., David A. Harrison, H</w:t>
      </w:r>
      <w:r w:rsidR="00020662" w:rsidRPr="00347877">
        <w:rPr>
          <w:sz w:val="20"/>
          <w:szCs w:val="20"/>
        </w:rPr>
        <w:t>.</w:t>
      </w:r>
      <w:r w:rsidRPr="00347877">
        <w:rPr>
          <w:sz w:val="20"/>
          <w:szCs w:val="20"/>
        </w:rPr>
        <w:t xml:space="preserve"> </w:t>
      </w:r>
      <w:proofErr w:type="spellStart"/>
      <w:r w:rsidRPr="00347877">
        <w:rPr>
          <w:sz w:val="20"/>
          <w:szCs w:val="20"/>
        </w:rPr>
        <w:t>Gregersen</w:t>
      </w:r>
      <w:proofErr w:type="spellEnd"/>
      <w:r w:rsidRPr="00347877">
        <w:rPr>
          <w:sz w:val="20"/>
          <w:szCs w:val="20"/>
        </w:rPr>
        <w:t xml:space="preserve">, J. Stewart Black, and Lori A. </w:t>
      </w:r>
      <w:proofErr w:type="spellStart"/>
      <w:r w:rsidRPr="00347877">
        <w:rPr>
          <w:sz w:val="20"/>
          <w:szCs w:val="20"/>
        </w:rPr>
        <w:t>Ferzandi</w:t>
      </w:r>
      <w:proofErr w:type="spellEnd"/>
      <w:r w:rsidRPr="00347877">
        <w:rPr>
          <w:sz w:val="20"/>
          <w:szCs w:val="20"/>
        </w:rPr>
        <w:t xml:space="preserve">. 2006. “You Can Take It With You: Individual Differences and Expatriate Effectiveness.” </w:t>
      </w:r>
      <w:r w:rsidRPr="00347877">
        <w:rPr>
          <w:i/>
          <w:iCs/>
          <w:sz w:val="20"/>
          <w:szCs w:val="20"/>
        </w:rPr>
        <w:t>Journal of Applied Psychology</w:t>
      </w:r>
      <w:r w:rsidRPr="00347877">
        <w:rPr>
          <w:sz w:val="20"/>
          <w:szCs w:val="20"/>
        </w:rPr>
        <w:t xml:space="preserve"> 91 (1): 109. </w:t>
      </w:r>
      <w:proofErr w:type="spellStart"/>
      <w:r w:rsidRPr="00347877">
        <w:rPr>
          <w:sz w:val="20"/>
          <w:szCs w:val="20"/>
        </w:rPr>
        <w:t>doi</w:t>
      </w:r>
      <w:proofErr w:type="spellEnd"/>
      <w:r w:rsidRPr="00347877">
        <w:rPr>
          <w:sz w:val="20"/>
          <w:szCs w:val="20"/>
        </w:rPr>
        <w:t>: 10.1037/0021-9010.91.1.109.</w:t>
      </w:r>
    </w:p>
    <w:p w14:paraId="4D0C8C81" w14:textId="77777777" w:rsidR="00FE2443" w:rsidRPr="00347877" w:rsidRDefault="00FE2443" w:rsidP="00347877">
      <w:pPr>
        <w:pStyle w:val="References"/>
        <w:rPr>
          <w:sz w:val="20"/>
          <w:szCs w:val="20"/>
          <w:highlight w:val="yellow"/>
        </w:rPr>
      </w:pPr>
      <w:proofErr w:type="spellStart"/>
      <w:r w:rsidRPr="00347877">
        <w:rPr>
          <w:sz w:val="20"/>
          <w:szCs w:val="20"/>
        </w:rPr>
        <w:t>Siburian</w:t>
      </w:r>
      <w:proofErr w:type="spellEnd"/>
      <w:r w:rsidRPr="00347877">
        <w:rPr>
          <w:sz w:val="20"/>
          <w:szCs w:val="20"/>
        </w:rPr>
        <w:t xml:space="preserve">, J., </w:t>
      </w:r>
      <w:proofErr w:type="spellStart"/>
      <w:r w:rsidRPr="00347877">
        <w:rPr>
          <w:sz w:val="20"/>
          <w:szCs w:val="20"/>
        </w:rPr>
        <w:t>Corebima</w:t>
      </w:r>
      <w:proofErr w:type="spellEnd"/>
      <w:r w:rsidRPr="00347877">
        <w:rPr>
          <w:sz w:val="20"/>
          <w:szCs w:val="20"/>
        </w:rPr>
        <w:t xml:space="preserve">, A. D., &amp; </w:t>
      </w:r>
      <w:proofErr w:type="spellStart"/>
      <w:r w:rsidRPr="00347877">
        <w:rPr>
          <w:sz w:val="20"/>
          <w:szCs w:val="20"/>
        </w:rPr>
        <w:t>Saptasari</w:t>
      </w:r>
      <w:proofErr w:type="spellEnd"/>
      <w:r w:rsidRPr="00347877">
        <w:rPr>
          <w:sz w:val="20"/>
          <w:szCs w:val="20"/>
        </w:rPr>
        <w:t>, M. (2019). The correlation between critical and creative thinking skills on cognitive learning results. Eurasian Journal of Educational Research, 19(81), 99-114.</w:t>
      </w:r>
    </w:p>
    <w:p w14:paraId="75770E85" w14:textId="77777777" w:rsidR="00FE2443" w:rsidRPr="00347877" w:rsidRDefault="00FE2443" w:rsidP="00347877">
      <w:pPr>
        <w:pStyle w:val="References"/>
        <w:rPr>
          <w:sz w:val="20"/>
          <w:szCs w:val="20"/>
        </w:rPr>
      </w:pPr>
      <w:r w:rsidRPr="00347877">
        <w:rPr>
          <w:sz w:val="20"/>
          <w:szCs w:val="20"/>
        </w:rPr>
        <w:t xml:space="preserve">Southward, M. W., Sauer-Zavala, S., &amp; </w:t>
      </w:r>
      <w:proofErr w:type="spellStart"/>
      <w:r w:rsidRPr="00347877">
        <w:rPr>
          <w:sz w:val="20"/>
          <w:szCs w:val="20"/>
        </w:rPr>
        <w:t>Cheavens</w:t>
      </w:r>
      <w:proofErr w:type="spellEnd"/>
      <w:r w:rsidRPr="00347877">
        <w:rPr>
          <w:sz w:val="20"/>
          <w:szCs w:val="20"/>
        </w:rPr>
        <w:t>, J. S. (2021). Specifying the mechanisms and targets of emotion regulation: A translational framework from affective science to psychological treatment. Clinical Psychology: Science and Practice, 28(2), 168.</w:t>
      </w:r>
    </w:p>
    <w:p w14:paraId="73750677" w14:textId="77777777" w:rsidR="00FE2443" w:rsidRPr="00347877" w:rsidRDefault="00FE2443" w:rsidP="00347877">
      <w:pPr>
        <w:pStyle w:val="References"/>
        <w:rPr>
          <w:sz w:val="20"/>
          <w:szCs w:val="20"/>
          <w:highlight w:val="yellow"/>
        </w:rPr>
      </w:pPr>
      <w:r w:rsidRPr="00347877">
        <w:rPr>
          <w:sz w:val="20"/>
          <w:szCs w:val="20"/>
        </w:rPr>
        <w:t>Stahl, G. (2006). Supporting group cognition in an online math community: A cognitive tool for small-group referencing in text chat. Journal of Educational Computing Research, 35(2), 103-122.</w:t>
      </w:r>
    </w:p>
    <w:p w14:paraId="6B85F0B3" w14:textId="77777777" w:rsidR="00FE2443" w:rsidRPr="00347877" w:rsidRDefault="00FE2443" w:rsidP="00347877">
      <w:pPr>
        <w:pStyle w:val="References"/>
        <w:rPr>
          <w:sz w:val="20"/>
          <w:szCs w:val="20"/>
          <w:highlight w:val="yellow"/>
        </w:rPr>
      </w:pPr>
      <w:proofErr w:type="spellStart"/>
      <w:r w:rsidRPr="00347877">
        <w:rPr>
          <w:sz w:val="20"/>
          <w:szCs w:val="20"/>
        </w:rPr>
        <w:t>Supervia</w:t>
      </w:r>
      <w:proofErr w:type="spellEnd"/>
      <w:r w:rsidRPr="00347877">
        <w:rPr>
          <w:sz w:val="20"/>
          <w:szCs w:val="20"/>
        </w:rPr>
        <w:t xml:space="preserve">, U. P., </w:t>
      </w:r>
      <w:proofErr w:type="spellStart"/>
      <w:r w:rsidRPr="00347877">
        <w:rPr>
          <w:sz w:val="20"/>
          <w:szCs w:val="20"/>
        </w:rPr>
        <w:t>Bordás</w:t>
      </w:r>
      <w:proofErr w:type="spellEnd"/>
      <w:r w:rsidRPr="00347877">
        <w:rPr>
          <w:sz w:val="20"/>
          <w:szCs w:val="20"/>
        </w:rPr>
        <w:t xml:space="preserve">, S. C., &amp; </w:t>
      </w:r>
      <w:proofErr w:type="spellStart"/>
      <w:r w:rsidRPr="00347877">
        <w:rPr>
          <w:sz w:val="20"/>
          <w:szCs w:val="20"/>
        </w:rPr>
        <w:t>Robres</w:t>
      </w:r>
      <w:proofErr w:type="spellEnd"/>
      <w:r w:rsidRPr="00347877">
        <w:rPr>
          <w:sz w:val="20"/>
          <w:szCs w:val="20"/>
        </w:rPr>
        <w:t>, Q. A. (2022). The mediating role of self-efficacy in the relationship between resilience and academic performance in adolescence. Learning and Motivation, 78, 101814.</w:t>
      </w:r>
    </w:p>
    <w:p w14:paraId="0C6FEB68" w14:textId="77777777" w:rsidR="00FE2443" w:rsidRPr="00347877" w:rsidRDefault="00FE2443" w:rsidP="00347877">
      <w:pPr>
        <w:pStyle w:val="References"/>
        <w:rPr>
          <w:sz w:val="20"/>
          <w:szCs w:val="20"/>
        </w:rPr>
      </w:pPr>
      <w:r w:rsidRPr="00347877">
        <w:rPr>
          <w:sz w:val="20"/>
          <w:szCs w:val="20"/>
        </w:rPr>
        <w:t xml:space="preserve">Tamir, Maya. 2009. “What Do People Want to Feel and Why?: Pleasure and Utility in Emotion Regulation.” </w:t>
      </w:r>
      <w:r w:rsidRPr="00347877">
        <w:rPr>
          <w:i/>
          <w:iCs/>
          <w:sz w:val="20"/>
          <w:szCs w:val="20"/>
        </w:rPr>
        <w:t>Current Directions in Psychological Science</w:t>
      </w:r>
      <w:r w:rsidRPr="00347877">
        <w:rPr>
          <w:sz w:val="20"/>
          <w:szCs w:val="20"/>
        </w:rPr>
        <w:t xml:space="preserve"> 18 (2): 101–105. </w:t>
      </w:r>
      <w:hyperlink r:id="rId12" w:history="1">
        <w:proofErr w:type="spellStart"/>
        <w:r w:rsidRPr="00347877">
          <w:rPr>
            <w:rStyle w:val="Hyperlink"/>
            <w:sz w:val="20"/>
            <w:szCs w:val="20"/>
          </w:rPr>
          <w:t>doi</w:t>
        </w:r>
        <w:proofErr w:type="spellEnd"/>
        <w:r w:rsidRPr="00347877">
          <w:rPr>
            <w:rStyle w:val="Hyperlink"/>
            <w:sz w:val="20"/>
            <w:szCs w:val="20"/>
          </w:rPr>
          <w:t>: 10.1111/j.1467-8721.2009.01617.x</w:t>
        </w:r>
      </w:hyperlink>
      <w:r w:rsidRPr="00347877">
        <w:rPr>
          <w:sz w:val="20"/>
          <w:szCs w:val="20"/>
        </w:rPr>
        <w:t>.</w:t>
      </w:r>
    </w:p>
    <w:p w14:paraId="60B9FBD6" w14:textId="37D3B761" w:rsidR="00FE2443" w:rsidRPr="00347877" w:rsidRDefault="00277246" w:rsidP="00347877">
      <w:pPr>
        <w:pStyle w:val="References"/>
        <w:rPr>
          <w:sz w:val="20"/>
          <w:szCs w:val="20"/>
        </w:rPr>
      </w:pPr>
      <w:r w:rsidRPr="00347877">
        <w:rPr>
          <w:sz w:val="20"/>
          <w:szCs w:val="20"/>
        </w:rPr>
        <w:t xml:space="preserve">Taras, V., </w:t>
      </w:r>
      <w:proofErr w:type="spellStart"/>
      <w:r w:rsidRPr="00347877">
        <w:rPr>
          <w:sz w:val="20"/>
          <w:szCs w:val="20"/>
        </w:rPr>
        <w:t>Caprar</w:t>
      </w:r>
      <w:proofErr w:type="spellEnd"/>
      <w:r w:rsidRPr="00347877">
        <w:rPr>
          <w:sz w:val="20"/>
          <w:szCs w:val="20"/>
        </w:rPr>
        <w:t xml:space="preserve">, D. V., </w:t>
      </w:r>
      <w:proofErr w:type="spellStart"/>
      <w:r w:rsidRPr="00347877">
        <w:rPr>
          <w:sz w:val="20"/>
          <w:szCs w:val="20"/>
        </w:rPr>
        <w:t>Rottig</w:t>
      </w:r>
      <w:proofErr w:type="spellEnd"/>
      <w:r w:rsidRPr="00347877">
        <w:rPr>
          <w:sz w:val="20"/>
          <w:szCs w:val="20"/>
        </w:rPr>
        <w:t>, D., Sarala, R. M., Zakaria, N., Zhao, F., ... &amp; Huang, V. Z. (2013). A global classroom? Evaluating the effectiveness of global virtual collaboration as a teaching tool in management education. Academy of Management Learning &amp; Education, 12(3), 414-435.</w:t>
      </w:r>
      <w:r w:rsidR="00FE2443" w:rsidRPr="00347877">
        <w:rPr>
          <w:sz w:val="20"/>
          <w:szCs w:val="20"/>
        </w:rPr>
        <w:t xml:space="preserve">Traüffer, Hazel CV, </w:t>
      </w:r>
      <w:proofErr w:type="spellStart"/>
      <w:r w:rsidR="00FE2443" w:rsidRPr="00347877">
        <w:rPr>
          <w:sz w:val="20"/>
          <w:szCs w:val="20"/>
        </w:rPr>
        <w:t>Corné</w:t>
      </w:r>
      <w:proofErr w:type="spellEnd"/>
      <w:r w:rsidR="00FE2443" w:rsidRPr="00347877">
        <w:rPr>
          <w:sz w:val="20"/>
          <w:szCs w:val="20"/>
        </w:rPr>
        <w:t xml:space="preserve"> </w:t>
      </w:r>
      <w:proofErr w:type="spellStart"/>
      <w:r w:rsidR="00FE2443" w:rsidRPr="00347877">
        <w:rPr>
          <w:sz w:val="20"/>
          <w:szCs w:val="20"/>
        </w:rPr>
        <w:t>Bekker</w:t>
      </w:r>
      <w:proofErr w:type="spellEnd"/>
      <w:r w:rsidR="00FE2443" w:rsidRPr="00347877">
        <w:rPr>
          <w:sz w:val="20"/>
          <w:szCs w:val="20"/>
        </w:rPr>
        <w:t xml:space="preserve">, Mihai </w:t>
      </w:r>
      <w:proofErr w:type="spellStart"/>
      <w:r w:rsidR="00FE2443" w:rsidRPr="00347877">
        <w:rPr>
          <w:sz w:val="20"/>
          <w:szCs w:val="20"/>
        </w:rPr>
        <w:t>Bocârnea</w:t>
      </w:r>
      <w:proofErr w:type="spellEnd"/>
      <w:r w:rsidR="00FE2443" w:rsidRPr="00347877">
        <w:rPr>
          <w:sz w:val="20"/>
          <w:szCs w:val="20"/>
        </w:rPr>
        <w:t xml:space="preserve">, and Bruce E. Winston. 2010. “Towards an Understanding of Discernment: A Conceptual Paper.” </w:t>
      </w:r>
      <w:r w:rsidR="00FE2443" w:rsidRPr="00347877">
        <w:rPr>
          <w:i/>
          <w:iCs/>
          <w:sz w:val="20"/>
          <w:szCs w:val="20"/>
        </w:rPr>
        <w:t xml:space="preserve">Leadership &amp; Organization Development Journal </w:t>
      </w:r>
      <w:r w:rsidR="00FE2443" w:rsidRPr="00347877">
        <w:rPr>
          <w:sz w:val="20"/>
          <w:szCs w:val="20"/>
        </w:rPr>
        <w:t xml:space="preserve">31 (2): 176–184. </w:t>
      </w:r>
      <w:proofErr w:type="spellStart"/>
      <w:r w:rsidR="00FE2443" w:rsidRPr="00347877">
        <w:rPr>
          <w:sz w:val="20"/>
          <w:szCs w:val="20"/>
        </w:rPr>
        <w:t>doi</w:t>
      </w:r>
      <w:proofErr w:type="spellEnd"/>
      <w:r w:rsidR="00FE2443" w:rsidRPr="00347877">
        <w:rPr>
          <w:sz w:val="20"/>
          <w:szCs w:val="20"/>
        </w:rPr>
        <w:t>: 10.1108/01437731011024411.</w:t>
      </w:r>
    </w:p>
    <w:p w14:paraId="59FF2D2A" w14:textId="77777777" w:rsidR="00FE2443" w:rsidRPr="00347877" w:rsidRDefault="00FE2443" w:rsidP="00347877">
      <w:pPr>
        <w:pStyle w:val="References"/>
        <w:rPr>
          <w:sz w:val="20"/>
          <w:szCs w:val="20"/>
          <w:highlight w:val="yellow"/>
        </w:rPr>
      </w:pPr>
      <w:proofErr w:type="spellStart"/>
      <w:r w:rsidRPr="00347877">
        <w:rPr>
          <w:sz w:val="20"/>
          <w:szCs w:val="20"/>
        </w:rPr>
        <w:t>Treffinger</w:t>
      </w:r>
      <w:proofErr w:type="spellEnd"/>
      <w:r w:rsidRPr="00347877">
        <w:rPr>
          <w:sz w:val="20"/>
          <w:szCs w:val="20"/>
        </w:rPr>
        <w:t xml:space="preserve">, D. J., Young, G. C., Selby, E. C., &amp; Shepardson, C. (2002). Assessing Creativity: A Guide for Educators. National Research </w:t>
      </w:r>
      <w:proofErr w:type="spellStart"/>
      <w:r w:rsidRPr="00347877">
        <w:rPr>
          <w:sz w:val="20"/>
          <w:szCs w:val="20"/>
        </w:rPr>
        <w:t>Center</w:t>
      </w:r>
      <w:proofErr w:type="spellEnd"/>
      <w:r w:rsidRPr="00347877">
        <w:rPr>
          <w:sz w:val="20"/>
          <w:szCs w:val="20"/>
        </w:rPr>
        <w:t xml:space="preserve"> on the Gifted and Talented.</w:t>
      </w:r>
      <w:r w:rsidRPr="00347877">
        <w:rPr>
          <w:sz w:val="20"/>
          <w:szCs w:val="20"/>
          <w:highlight w:val="yellow"/>
        </w:rPr>
        <w:t xml:space="preserve"> </w:t>
      </w:r>
    </w:p>
    <w:p w14:paraId="2CE3D495" w14:textId="77777777" w:rsidR="006D3FAB" w:rsidRPr="00347877" w:rsidRDefault="006D3FAB" w:rsidP="00347877">
      <w:pPr>
        <w:pStyle w:val="References"/>
        <w:rPr>
          <w:sz w:val="20"/>
          <w:szCs w:val="20"/>
        </w:rPr>
      </w:pPr>
      <w:r w:rsidRPr="00347877">
        <w:rPr>
          <w:sz w:val="20"/>
          <w:szCs w:val="20"/>
        </w:rPr>
        <w:t xml:space="preserve">Van Der Zee, K., Van </w:t>
      </w:r>
      <w:proofErr w:type="spellStart"/>
      <w:r w:rsidRPr="00347877">
        <w:rPr>
          <w:sz w:val="20"/>
          <w:szCs w:val="20"/>
        </w:rPr>
        <w:t>Oudenhoven</w:t>
      </w:r>
      <w:proofErr w:type="spellEnd"/>
      <w:r w:rsidRPr="00347877">
        <w:rPr>
          <w:sz w:val="20"/>
          <w:szCs w:val="20"/>
        </w:rPr>
        <w:t xml:space="preserve">, J. P., &amp; De </w:t>
      </w:r>
      <w:proofErr w:type="spellStart"/>
      <w:r w:rsidRPr="00347877">
        <w:rPr>
          <w:sz w:val="20"/>
          <w:szCs w:val="20"/>
        </w:rPr>
        <w:t>Grijs</w:t>
      </w:r>
      <w:proofErr w:type="spellEnd"/>
      <w:r w:rsidRPr="00347877">
        <w:rPr>
          <w:sz w:val="20"/>
          <w:szCs w:val="20"/>
        </w:rPr>
        <w:t>, E. (2004). Personality, threat, and cognitive and emotional reactions to stressful intercultural situations. Journal of personality, 72(5), 1069-1096.</w:t>
      </w:r>
    </w:p>
    <w:p w14:paraId="682201BF" w14:textId="09B62CDD" w:rsidR="00FE2443" w:rsidRPr="00347877" w:rsidRDefault="00FE2443" w:rsidP="00347877">
      <w:pPr>
        <w:pStyle w:val="References"/>
        <w:rPr>
          <w:sz w:val="20"/>
          <w:szCs w:val="20"/>
          <w:highlight w:val="yellow"/>
        </w:rPr>
      </w:pPr>
      <w:proofErr w:type="spellStart"/>
      <w:r w:rsidRPr="00347877">
        <w:rPr>
          <w:sz w:val="20"/>
          <w:szCs w:val="20"/>
        </w:rPr>
        <w:t>Vered</w:t>
      </w:r>
      <w:proofErr w:type="spellEnd"/>
      <w:r w:rsidRPr="00347877">
        <w:rPr>
          <w:sz w:val="20"/>
          <w:szCs w:val="20"/>
        </w:rPr>
        <w:t xml:space="preserve">, R., Haim-Nachum, S., &amp; Levy-Gigi, E. (2021). Acting against your own interests: The tension between emotion regulation preference and efficacy and its implications for individuals with depressive symptoms. </w:t>
      </w:r>
      <w:proofErr w:type="spellStart"/>
      <w:r w:rsidRPr="00347877">
        <w:rPr>
          <w:sz w:val="20"/>
          <w:szCs w:val="20"/>
        </w:rPr>
        <w:t>Plos</w:t>
      </w:r>
      <w:proofErr w:type="spellEnd"/>
      <w:r w:rsidRPr="00347877">
        <w:rPr>
          <w:sz w:val="20"/>
          <w:szCs w:val="20"/>
        </w:rPr>
        <w:t xml:space="preserve"> one, 16(7), e0254213.</w:t>
      </w:r>
    </w:p>
    <w:p w14:paraId="7BA9DACB" w14:textId="77777777" w:rsidR="00FE2443" w:rsidRPr="00347877" w:rsidRDefault="00FE2443" w:rsidP="00347877">
      <w:pPr>
        <w:pStyle w:val="References"/>
        <w:rPr>
          <w:sz w:val="20"/>
          <w:szCs w:val="20"/>
          <w:highlight w:val="yellow"/>
        </w:rPr>
      </w:pPr>
      <w:r w:rsidRPr="00347877">
        <w:rPr>
          <w:sz w:val="20"/>
          <w:szCs w:val="20"/>
        </w:rPr>
        <w:t xml:space="preserve">Wang, L., Hinrichs, K. T., Prieto, L., &amp; Howell, J. P. (2013). Five dimensions of organizational citizenship </w:t>
      </w:r>
      <w:proofErr w:type="spellStart"/>
      <w:r w:rsidRPr="00347877">
        <w:rPr>
          <w:sz w:val="20"/>
          <w:szCs w:val="20"/>
        </w:rPr>
        <w:t>behavior</w:t>
      </w:r>
      <w:proofErr w:type="spellEnd"/>
      <w:r w:rsidRPr="00347877">
        <w:rPr>
          <w:sz w:val="20"/>
          <w:szCs w:val="20"/>
        </w:rPr>
        <w:t>: Comparing antecedents and levels of engagement in China and the US. Asia Pacific Journal of Management, 30, 115-147.</w:t>
      </w:r>
    </w:p>
    <w:p w14:paraId="3E3B98DB" w14:textId="77777777" w:rsidR="00FE2443" w:rsidRPr="00347877" w:rsidRDefault="00FE2443" w:rsidP="00347877">
      <w:pPr>
        <w:pStyle w:val="References"/>
        <w:rPr>
          <w:sz w:val="20"/>
          <w:szCs w:val="20"/>
        </w:rPr>
      </w:pPr>
      <w:r w:rsidRPr="00347877">
        <w:rPr>
          <w:sz w:val="20"/>
          <w:szCs w:val="20"/>
        </w:rPr>
        <w:t xml:space="preserve">Webster, D. M., &amp; </w:t>
      </w:r>
      <w:proofErr w:type="spellStart"/>
      <w:r w:rsidRPr="00347877">
        <w:rPr>
          <w:sz w:val="20"/>
          <w:szCs w:val="20"/>
        </w:rPr>
        <w:t>Kruglanski</w:t>
      </w:r>
      <w:proofErr w:type="spellEnd"/>
      <w:r w:rsidRPr="00347877">
        <w:rPr>
          <w:sz w:val="20"/>
          <w:szCs w:val="20"/>
        </w:rPr>
        <w:t>, A. W. (1994). Individual differences in need for cognitive closure. Journal of personality and social psychology, 67(6), 1049.</w:t>
      </w:r>
    </w:p>
    <w:p w14:paraId="0FA1370B" w14:textId="77777777" w:rsidR="000C628E" w:rsidRPr="00347877" w:rsidRDefault="000C628E" w:rsidP="00347877">
      <w:pPr>
        <w:pStyle w:val="References"/>
        <w:rPr>
          <w:sz w:val="20"/>
          <w:szCs w:val="20"/>
        </w:rPr>
      </w:pPr>
      <w:proofErr w:type="spellStart"/>
      <w:r w:rsidRPr="00347877">
        <w:rPr>
          <w:sz w:val="20"/>
          <w:szCs w:val="20"/>
        </w:rPr>
        <w:t>Winberg</w:t>
      </w:r>
      <w:proofErr w:type="spellEnd"/>
      <w:r w:rsidRPr="00347877">
        <w:rPr>
          <w:sz w:val="20"/>
          <w:szCs w:val="20"/>
        </w:rPr>
        <w:t>, C., Bramhall, M., Greenfield, D., Johnson, P., Rowlett, P., Lewis, O., ... &amp; Wolff, K. (2020). Developing employability in engineering education: a systematic review of the literature. European Journal of Engineering Education, 45(2), 165-180.</w:t>
      </w:r>
    </w:p>
    <w:p w14:paraId="2FB7FD68" w14:textId="77777777" w:rsidR="00D0587E" w:rsidRPr="00347877" w:rsidRDefault="00D0587E" w:rsidP="00347877">
      <w:pPr>
        <w:pStyle w:val="References"/>
        <w:rPr>
          <w:sz w:val="20"/>
          <w:szCs w:val="20"/>
        </w:rPr>
      </w:pPr>
      <w:r w:rsidRPr="00347877">
        <w:rPr>
          <w:sz w:val="20"/>
          <w:szCs w:val="20"/>
        </w:rPr>
        <w:t xml:space="preserve">Woo, S. E., </w:t>
      </w:r>
      <w:proofErr w:type="spellStart"/>
      <w:r w:rsidRPr="00347877">
        <w:rPr>
          <w:sz w:val="20"/>
          <w:szCs w:val="20"/>
        </w:rPr>
        <w:t>Chernyshenko</w:t>
      </w:r>
      <w:proofErr w:type="spellEnd"/>
      <w:r w:rsidRPr="00347877">
        <w:rPr>
          <w:sz w:val="20"/>
          <w:szCs w:val="20"/>
        </w:rPr>
        <w:t>, O. S., Longley, A., Zhang, Z. X., Chiu, C. Y., &amp; Stark, S. E. (2014). Openness to experience: Its lower level structure, measurement, and cross-cultural equivalence. Journal of personality assessment, 96(1), 29-45.</w:t>
      </w:r>
    </w:p>
    <w:p w14:paraId="42074573" w14:textId="27ACEACA" w:rsidR="00FE2443" w:rsidRPr="00347877" w:rsidRDefault="00FE2443" w:rsidP="00347877">
      <w:pPr>
        <w:pStyle w:val="References"/>
        <w:rPr>
          <w:rStyle w:val="Hyperlink"/>
          <w:sz w:val="20"/>
          <w:szCs w:val="20"/>
        </w:rPr>
      </w:pPr>
      <w:r w:rsidRPr="00347877">
        <w:rPr>
          <w:sz w:val="20"/>
          <w:szCs w:val="20"/>
        </w:rPr>
        <w:t xml:space="preserve">World Economic Forum. 2020. “Digital Transformation: Powering the Great Reset.” World Economic Forum. Accessed January 9, 2023. </w:t>
      </w:r>
      <w:hyperlink r:id="rId13" w:history="1">
        <w:r w:rsidRPr="00347877">
          <w:rPr>
            <w:rStyle w:val="Hyperlink"/>
            <w:sz w:val="20"/>
            <w:szCs w:val="20"/>
          </w:rPr>
          <w:t>https://www.weforum.org/reports/digital-transformation-powering-the-great-reset/</w:t>
        </w:r>
      </w:hyperlink>
    </w:p>
    <w:p w14:paraId="2C002233" w14:textId="77777777" w:rsidR="00FE2443" w:rsidRPr="00347877" w:rsidRDefault="00FE2443" w:rsidP="00347877">
      <w:pPr>
        <w:pStyle w:val="References"/>
        <w:rPr>
          <w:sz w:val="20"/>
          <w:szCs w:val="20"/>
        </w:rPr>
      </w:pPr>
      <w:r w:rsidRPr="00347877">
        <w:rPr>
          <w:sz w:val="20"/>
          <w:szCs w:val="20"/>
        </w:rPr>
        <w:t>Wu, C. H. (2009). Factor analysis of the general self-efficacy scale and its relationship with individualism/collectivism among twenty-five countries: Application of multilevel confirmatory factor analysis. Personality and individual differences, 46(7), 699-703.</w:t>
      </w:r>
    </w:p>
    <w:p w14:paraId="1C2CCBB5" w14:textId="77777777" w:rsidR="00FE2443" w:rsidRPr="00347877" w:rsidRDefault="00FE2443" w:rsidP="00347877">
      <w:pPr>
        <w:pStyle w:val="References"/>
        <w:rPr>
          <w:sz w:val="20"/>
          <w:szCs w:val="20"/>
        </w:rPr>
      </w:pPr>
      <w:r w:rsidRPr="00347877">
        <w:rPr>
          <w:sz w:val="20"/>
          <w:szCs w:val="20"/>
        </w:rPr>
        <w:t>Wu, H., Li, S., Zheng, J., &amp; Guo, J. (2020). Medical students’ motivation and academic performance: the mediating roles of self-efficacy and learning engagement. Medical education online, 25(1), 1742964.</w:t>
      </w:r>
    </w:p>
    <w:p w14:paraId="7D8F95AC" w14:textId="77777777" w:rsidR="00FE2443" w:rsidRPr="00347877" w:rsidRDefault="00FE2443" w:rsidP="00347877">
      <w:pPr>
        <w:pStyle w:val="References"/>
        <w:rPr>
          <w:sz w:val="20"/>
          <w:szCs w:val="20"/>
        </w:rPr>
      </w:pPr>
      <w:r w:rsidRPr="00347877">
        <w:rPr>
          <w:sz w:val="20"/>
          <w:szCs w:val="20"/>
        </w:rPr>
        <w:t xml:space="preserve">Yada, A., </w:t>
      </w:r>
      <w:proofErr w:type="spellStart"/>
      <w:r w:rsidRPr="00347877">
        <w:rPr>
          <w:sz w:val="20"/>
          <w:szCs w:val="20"/>
        </w:rPr>
        <w:t>Tolvanen</w:t>
      </w:r>
      <w:proofErr w:type="spellEnd"/>
      <w:r w:rsidRPr="00347877">
        <w:rPr>
          <w:sz w:val="20"/>
          <w:szCs w:val="20"/>
        </w:rPr>
        <w:t xml:space="preserve">, A., </w:t>
      </w:r>
      <w:proofErr w:type="spellStart"/>
      <w:r w:rsidRPr="00347877">
        <w:rPr>
          <w:sz w:val="20"/>
          <w:szCs w:val="20"/>
        </w:rPr>
        <w:t>Malinen</w:t>
      </w:r>
      <w:proofErr w:type="spellEnd"/>
      <w:r w:rsidRPr="00347877">
        <w:rPr>
          <w:sz w:val="20"/>
          <w:szCs w:val="20"/>
        </w:rPr>
        <w:t>, O. P., Imai-Matsumura, K., Shimada, H., Koike, R., &amp; Savolainen, H. (2019). Teachers' self-efficacy and the sources of efficacy: A cross-cultural investigation in Japan and Finland. Teaching and Teacher Education, 81, 13-24.</w:t>
      </w:r>
    </w:p>
    <w:p w14:paraId="086DED29" w14:textId="77777777" w:rsidR="00FE2443" w:rsidRPr="00347877" w:rsidRDefault="00FE2443" w:rsidP="00347877">
      <w:pPr>
        <w:pStyle w:val="References"/>
        <w:rPr>
          <w:sz w:val="20"/>
          <w:szCs w:val="20"/>
        </w:rPr>
      </w:pPr>
      <w:proofErr w:type="spellStart"/>
      <w:r w:rsidRPr="00347877">
        <w:rPr>
          <w:sz w:val="20"/>
          <w:szCs w:val="20"/>
        </w:rPr>
        <w:t>Yusnaeni</w:t>
      </w:r>
      <w:proofErr w:type="spellEnd"/>
      <w:r w:rsidRPr="00347877">
        <w:rPr>
          <w:sz w:val="20"/>
          <w:szCs w:val="20"/>
        </w:rPr>
        <w:t xml:space="preserve">, </w:t>
      </w:r>
      <w:proofErr w:type="spellStart"/>
      <w:r w:rsidRPr="00347877">
        <w:rPr>
          <w:sz w:val="20"/>
          <w:szCs w:val="20"/>
        </w:rPr>
        <w:t>Corebima</w:t>
      </w:r>
      <w:proofErr w:type="spellEnd"/>
      <w:r w:rsidRPr="00347877">
        <w:rPr>
          <w:sz w:val="20"/>
          <w:szCs w:val="20"/>
        </w:rPr>
        <w:t xml:space="preserve">, A. D., Susilo, H., &amp; </w:t>
      </w:r>
      <w:proofErr w:type="spellStart"/>
      <w:r w:rsidRPr="00347877">
        <w:rPr>
          <w:sz w:val="20"/>
          <w:szCs w:val="20"/>
        </w:rPr>
        <w:t>Zubaidah</w:t>
      </w:r>
      <w:proofErr w:type="spellEnd"/>
      <w:r w:rsidRPr="00347877">
        <w:rPr>
          <w:sz w:val="20"/>
          <w:szCs w:val="20"/>
        </w:rPr>
        <w:t>, S. (2017). Creative Thinking of Low Academic Student Undergoing Search Solve Create and Share Learning Integrated with Metacognitive Strategy. International Journal of Instruction, 10(2): 245-262.</w:t>
      </w:r>
    </w:p>
    <w:p w14:paraId="7C2FF32A" w14:textId="77777777" w:rsidR="00FE2443" w:rsidRPr="00347877" w:rsidRDefault="00FE2443" w:rsidP="00347877">
      <w:pPr>
        <w:pStyle w:val="References"/>
        <w:rPr>
          <w:sz w:val="20"/>
          <w:szCs w:val="20"/>
        </w:rPr>
      </w:pPr>
      <w:r w:rsidRPr="00347877">
        <w:rPr>
          <w:sz w:val="20"/>
          <w:szCs w:val="20"/>
        </w:rPr>
        <w:t>Zimmerman, B. J. (2000). Attaining self-regulation: A social cognitive perspective. In Handbook of self-regulation (pp. 13-39). Academic press.</w:t>
      </w:r>
    </w:p>
    <w:p w14:paraId="56909814" w14:textId="77777777" w:rsidR="00FE2443" w:rsidRPr="00347877" w:rsidRDefault="00FE2443" w:rsidP="00347877">
      <w:pPr>
        <w:pStyle w:val="References"/>
        <w:rPr>
          <w:sz w:val="20"/>
          <w:szCs w:val="20"/>
        </w:rPr>
      </w:pPr>
      <w:r w:rsidRPr="00347877">
        <w:rPr>
          <w:sz w:val="20"/>
          <w:szCs w:val="20"/>
        </w:rPr>
        <w:t xml:space="preserve">Zimmerman, B. J., &amp; </w:t>
      </w:r>
      <w:proofErr w:type="spellStart"/>
      <w:r w:rsidRPr="00347877">
        <w:rPr>
          <w:sz w:val="20"/>
          <w:szCs w:val="20"/>
        </w:rPr>
        <w:t>Kitsantas</w:t>
      </w:r>
      <w:proofErr w:type="spellEnd"/>
      <w:r w:rsidRPr="00347877">
        <w:rPr>
          <w:sz w:val="20"/>
          <w:szCs w:val="20"/>
        </w:rPr>
        <w:t>, A. (2005). The Hidden Dimension of Personal Competence: Self-Regulated Learning and Practice.</w:t>
      </w:r>
    </w:p>
    <w:p w14:paraId="042720FE" w14:textId="77777777" w:rsidR="00FE2443" w:rsidRPr="00347877" w:rsidRDefault="00FE2443" w:rsidP="00347877">
      <w:pPr>
        <w:pStyle w:val="References"/>
        <w:rPr>
          <w:sz w:val="20"/>
          <w:szCs w:val="20"/>
        </w:rPr>
      </w:pPr>
      <w:r w:rsidRPr="00347877">
        <w:rPr>
          <w:sz w:val="20"/>
          <w:szCs w:val="20"/>
        </w:rPr>
        <w:t>Zimmerman, B. J., &amp; Schunk, D. H. (Eds.). (2001). Self-regulated learning and academic achievement: Theoretical perspectives. Routledge.</w:t>
      </w:r>
    </w:p>
    <w:p w14:paraId="6D5F88D0" w14:textId="77777777" w:rsidR="005A5E7F" w:rsidRPr="00347877" w:rsidRDefault="005A5E7F" w:rsidP="00347877">
      <w:pPr>
        <w:pStyle w:val="References"/>
        <w:rPr>
          <w:sz w:val="20"/>
          <w:szCs w:val="20"/>
        </w:rPr>
      </w:pPr>
    </w:p>
    <w:p w14:paraId="1AE0F906" w14:textId="77777777" w:rsidR="005A5E7F" w:rsidRPr="00347877" w:rsidRDefault="005A5E7F" w:rsidP="00347877">
      <w:pPr>
        <w:spacing w:after="0" w:line="360" w:lineRule="auto"/>
        <w:rPr>
          <w:rFonts w:ascii="Times New Roman" w:hAnsi="Times New Roman" w:cs="Times New Roman"/>
          <w:b/>
          <w:bCs/>
          <w:sz w:val="20"/>
          <w:szCs w:val="20"/>
        </w:rPr>
      </w:pPr>
    </w:p>
    <w:p w14:paraId="323F3CF5" w14:textId="10BCAEE5" w:rsidR="00ED5745" w:rsidRPr="00347877" w:rsidRDefault="00ED5745" w:rsidP="00347877">
      <w:pPr>
        <w:spacing w:after="0" w:line="360" w:lineRule="auto"/>
        <w:rPr>
          <w:rFonts w:ascii="Times New Roman" w:hAnsi="Times New Roman" w:cs="Times New Roman"/>
          <w:b/>
          <w:bCs/>
          <w:i/>
          <w:iCs/>
          <w:sz w:val="20"/>
          <w:szCs w:val="20"/>
        </w:rPr>
      </w:pPr>
    </w:p>
    <w:p w14:paraId="318E33C6" w14:textId="37650FB1" w:rsidR="00A6000B" w:rsidRPr="00347877" w:rsidRDefault="00A6000B" w:rsidP="00347877">
      <w:pPr>
        <w:spacing w:after="0" w:line="360" w:lineRule="auto"/>
        <w:rPr>
          <w:rFonts w:ascii="Times New Roman" w:hAnsi="Times New Roman" w:cs="Times New Roman"/>
          <w:b/>
          <w:bCs/>
          <w:i/>
          <w:iCs/>
          <w:sz w:val="20"/>
          <w:szCs w:val="20"/>
        </w:rPr>
      </w:pPr>
    </w:p>
    <w:p w14:paraId="3B17CE32" w14:textId="1B4E264A" w:rsidR="00A6000B" w:rsidRPr="00347877" w:rsidRDefault="00A6000B" w:rsidP="00347877">
      <w:pPr>
        <w:spacing w:after="0" w:line="360" w:lineRule="auto"/>
        <w:rPr>
          <w:rFonts w:ascii="Times New Roman" w:hAnsi="Times New Roman" w:cs="Times New Roman"/>
          <w:b/>
          <w:bCs/>
          <w:i/>
          <w:iCs/>
          <w:sz w:val="20"/>
          <w:szCs w:val="20"/>
        </w:rPr>
      </w:pPr>
    </w:p>
    <w:p w14:paraId="201F9B5C" w14:textId="7797CDEB" w:rsidR="00A6000B" w:rsidRPr="00347877" w:rsidRDefault="00A6000B" w:rsidP="00347877">
      <w:pPr>
        <w:spacing w:after="0" w:line="360" w:lineRule="auto"/>
        <w:rPr>
          <w:rFonts w:ascii="Times New Roman" w:hAnsi="Times New Roman" w:cs="Times New Roman"/>
          <w:b/>
          <w:bCs/>
          <w:i/>
          <w:iCs/>
          <w:sz w:val="20"/>
          <w:szCs w:val="20"/>
        </w:rPr>
      </w:pPr>
    </w:p>
    <w:p w14:paraId="15C3A4BD" w14:textId="0D939D96" w:rsidR="00A6000B" w:rsidRPr="00347877" w:rsidRDefault="00A6000B" w:rsidP="00347877">
      <w:pPr>
        <w:spacing w:after="0" w:line="360" w:lineRule="auto"/>
        <w:rPr>
          <w:rFonts w:ascii="Times New Roman" w:hAnsi="Times New Roman" w:cs="Times New Roman"/>
          <w:b/>
          <w:bCs/>
          <w:i/>
          <w:iCs/>
          <w:sz w:val="20"/>
          <w:szCs w:val="20"/>
        </w:rPr>
      </w:pPr>
    </w:p>
    <w:p w14:paraId="73113C6F" w14:textId="77487052" w:rsidR="00A6000B" w:rsidRPr="00347877" w:rsidRDefault="00A6000B" w:rsidP="00347877">
      <w:pPr>
        <w:spacing w:after="0" w:line="360" w:lineRule="auto"/>
        <w:rPr>
          <w:rFonts w:ascii="Times New Roman" w:hAnsi="Times New Roman" w:cs="Times New Roman"/>
          <w:b/>
          <w:bCs/>
          <w:i/>
          <w:iCs/>
          <w:sz w:val="20"/>
          <w:szCs w:val="20"/>
        </w:rPr>
      </w:pPr>
    </w:p>
    <w:p w14:paraId="3109FFB0" w14:textId="67A2CD30" w:rsidR="00A6000B" w:rsidRPr="00347877" w:rsidRDefault="00A6000B" w:rsidP="00347877">
      <w:pPr>
        <w:spacing w:after="0" w:line="360" w:lineRule="auto"/>
        <w:rPr>
          <w:rFonts w:ascii="Times New Roman" w:hAnsi="Times New Roman" w:cs="Times New Roman"/>
          <w:b/>
          <w:bCs/>
          <w:i/>
          <w:iCs/>
          <w:sz w:val="20"/>
          <w:szCs w:val="20"/>
        </w:rPr>
      </w:pPr>
    </w:p>
    <w:p w14:paraId="6BA6AADD" w14:textId="73F5C6DC" w:rsidR="00A6000B" w:rsidRPr="00347877" w:rsidRDefault="00A6000B" w:rsidP="00347877">
      <w:pPr>
        <w:spacing w:after="0" w:line="360" w:lineRule="auto"/>
        <w:rPr>
          <w:rFonts w:ascii="Times New Roman" w:hAnsi="Times New Roman" w:cs="Times New Roman"/>
          <w:b/>
          <w:bCs/>
          <w:i/>
          <w:iCs/>
          <w:sz w:val="20"/>
          <w:szCs w:val="20"/>
        </w:rPr>
      </w:pPr>
    </w:p>
    <w:p w14:paraId="36DAD963" w14:textId="77777777" w:rsidR="00A6000B" w:rsidRPr="00347877" w:rsidRDefault="00A6000B" w:rsidP="00347877">
      <w:pPr>
        <w:spacing w:after="0" w:line="360" w:lineRule="auto"/>
        <w:rPr>
          <w:rFonts w:ascii="Times New Roman" w:hAnsi="Times New Roman" w:cs="Times New Roman"/>
          <w:b/>
          <w:bCs/>
          <w:i/>
          <w:iCs/>
          <w:sz w:val="20"/>
          <w:szCs w:val="20"/>
        </w:rPr>
      </w:pPr>
    </w:p>
    <w:p w14:paraId="3BF723B3" w14:textId="5745DF3F" w:rsidR="00BA38E1" w:rsidRPr="00347877" w:rsidRDefault="00BA38E1" w:rsidP="00347877">
      <w:pPr>
        <w:pStyle w:val="Heading1"/>
        <w:spacing w:before="0" w:line="360" w:lineRule="auto"/>
        <w:rPr>
          <w:rFonts w:ascii="Times New Roman" w:hAnsi="Times New Roman" w:cs="Times New Roman"/>
          <w:b/>
          <w:bCs/>
          <w:color w:val="auto"/>
          <w:sz w:val="20"/>
          <w:szCs w:val="20"/>
        </w:rPr>
      </w:pPr>
      <w:r w:rsidRPr="00347877">
        <w:rPr>
          <w:rFonts w:ascii="Times New Roman" w:hAnsi="Times New Roman" w:cs="Times New Roman"/>
          <w:b/>
          <w:bCs/>
          <w:color w:val="auto"/>
          <w:sz w:val="20"/>
          <w:szCs w:val="20"/>
        </w:rPr>
        <w:t>Appendix A</w:t>
      </w:r>
      <w:r w:rsidR="00FF07A3" w:rsidRPr="00347877">
        <w:rPr>
          <w:rFonts w:ascii="Times New Roman" w:hAnsi="Times New Roman" w:cs="Times New Roman"/>
          <w:b/>
          <w:bCs/>
          <w:color w:val="auto"/>
          <w:sz w:val="20"/>
          <w:szCs w:val="20"/>
        </w:rPr>
        <w:t xml:space="preserve"> Connecting Measures and Predictions</w:t>
      </w:r>
    </w:p>
    <w:p w14:paraId="132162E5" w14:textId="319E9338" w:rsidR="00BA38E1" w:rsidRPr="00347877" w:rsidRDefault="00BA38E1" w:rsidP="00347877">
      <w:pPr>
        <w:pStyle w:val="Heading3"/>
        <w:spacing w:line="360" w:lineRule="auto"/>
        <w:rPr>
          <w:rFonts w:ascii="Times New Roman" w:hAnsi="Times New Roman" w:cs="Times New Roman"/>
          <w:sz w:val="20"/>
          <w:szCs w:val="20"/>
        </w:rPr>
      </w:pPr>
    </w:p>
    <w:tbl>
      <w:tblPr>
        <w:tblStyle w:val="TableGrid"/>
        <w:tblW w:w="9355" w:type="dxa"/>
        <w:tblBorders>
          <w:insideH w:val="none" w:sz="0" w:space="0" w:color="auto"/>
          <w:insideV w:val="none" w:sz="0" w:space="0" w:color="auto"/>
        </w:tblBorders>
        <w:tblLook w:val="04A0" w:firstRow="1" w:lastRow="0" w:firstColumn="1" w:lastColumn="0" w:noHBand="0" w:noVBand="1"/>
      </w:tblPr>
      <w:tblGrid>
        <w:gridCol w:w="9355"/>
      </w:tblGrid>
      <w:tr w:rsidR="00BA38E1" w:rsidRPr="00347877" w14:paraId="40D57B9A" w14:textId="77777777" w:rsidTr="00070D4F">
        <w:tc>
          <w:tcPr>
            <w:tcW w:w="9355" w:type="dxa"/>
          </w:tcPr>
          <w:p w14:paraId="02DBAF01" w14:textId="77777777" w:rsidR="00BA38E1" w:rsidRPr="00347877" w:rsidRDefault="00BA38E1" w:rsidP="00347877">
            <w:pPr>
              <w:spacing w:line="360" w:lineRule="auto"/>
              <w:rPr>
                <w:rFonts w:ascii="Times New Roman" w:hAnsi="Times New Roman" w:cs="Times New Roman"/>
                <w:b/>
                <w:bCs/>
                <w:sz w:val="20"/>
                <w:szCs w:val="20"/>
              </w:rPr>
            </w:pPr>
            <w:r w:rsidRPr="00347877">
              <w:rPr>
                <w:rFonts w:ascii="Times New Roman" w:hAnsi="Times New Roman" w:cs="Times New Roman"/>
                <w:b/>
                <w:bCs/>
                <w:sz w:val="20"/>
                <w:szCs w:val="20"/>
              </w:rPr>
              <w:t>Cognitive Flexibility &amp; Openness</w:t>
            </w:r>
          </w:p>
        </w:tc>
      </w:tr>
      <w:tr w:rsidR="00BA38E1" w:rsidRPr="00347877" w14:paraId="125A5026" w14:textId="77777777" w:rsidTr="00070D4F">
        <w:tc>
          <w:tcPr>
            <w:tcW w:w="9355" w:type="dxa"/>
          </w:tcPr>
          <w:p w14:paraId="58F38C4D" w14:textId="77777777" w:rsidR="00BA38E1" w:rsidRPr="00347877" w:rsidRDefault="00BA38E1" w:rsidP="00347877">
            <w:pPr>
              <w:spacing w:line="360" w:lineRule="auto"/>
              <w:rPr>
                <w:rFonts w:ascii="Times New Roman" w:hAnsi="Times New Roman" w:cs="Times New Roman"/>
                <w:b/>
                <w:bCs/>
                <w:sz w:val="20"/>
                <w:szCs w:val="20"/>
              </w:rPr>
            </w:pPr>
            <w:r w:rsidRPr="00347877">
              <w:rPr>
                <w:rFonts w:ascii="Times New Roman" w:hAnsi="Times New Roman" w:cs="Times New Roman"/>
                <w:b/>
                <w:bCs/>
                <w:sz w:val="20"/>
                <w:szCs w:val="20"/>
              </w:rPr>
              <w:t>Discernment</w:t>
            </w:r>
          </w:p>
        </w:tc>
      </w:tr>
      <w:tr w:rsidR="00BA38E1" w:rsidRPr="00347877" w14:paraId="73F36359" w14:textId="77777777" w:rsidTr="00070D4F">
        <w:tc>
          <w:tcPr>
            <w:tcW w:w="9355" w:type="dxa"/>
          </w:tcPr>
          <w:p w14:paraId="2DC1840B" w14:textId="77777777" w:rsidR="00BA38E1" w:rsidRPr="00347877" w:rsidRDefault="00BA38E1" w:rsidP="00347877">
            <w:pPr>
              <w:spacing w:line="360" w:lineRule="auto"/>
              <w:rPr>
                <w:rFonts w:ascii="Times New Roman" w:hAnsi="Times New Roman" w:cs="Times New Roman"/>
                <w:sz w:val="20"/>
                <w:szCs w:val="20"/>
              </w:rPr>
            </w:pPr>
            <w:r w:rsidRPr="00347877">
              <w:rPr>
                <w:rFonts w:ascii="Times New Roman" w:hAnsi="Times New Roman" w:cs="Times New Roman"/>
                <w:b/>
                <w:bCs/>
                <w:sz w:val="20"/>
                <w:szCs w:val="20"/>
              </w:rPr>
              <w:t xml:space="preserve">SQ. </w:t>
            </w:r>
            <w:r w:rsidRPr="00347877">
              <w:rPr>
                <w:rFonts w:ascii="Times New Roman" w:hAnsi="Times New Roman" w:cs="Times New Roman"/>
                <w:sz w:val="20"/>
                <w:szCs w:val="20"/>
              </w:rPr>
              <w:t>I know how to gain insight from another person to get a job done.</w:t>
            </w:r>
          </w:p>
        </w:tc>
      </w:tr>
      <w:tr w:rsidR="00BA38E1" w:rsidRPr="00347877" w14:paraId="72A67E19" w14:textId="77777777" w:rsidTr="00070D4F">
        <w:tc>
          <w:tcPr>
            <w:tcW w:w="9355" w:type="dxa"/>
          </w:tcPr>
          <w:p w14:paraId="5B3746DD" w14:textId="77777777" w:rsidR="00BA38E1" w:rsidRPr="00347877" w:rsidRDefault="00BA38E1" w:rsidP="00347877">
            <w:pPr>
              <w:spacing w:line="360" w:lineRule="auto"/>
              <w:rPr>
                <w:rFonts w:ascii="Times New Roman" w:hAnsi="Times New Roman" w:cs="Times New Roman"/>
                <w:sz w:val="20"/>
                <w:szCs w:val="20"/>
              </w:rPr>
            </w:pPr>
            <w:r w:rsidRPr="00347877">
              <w:rPr>
                <w:rFonts w:ascii="Times New Roman" w:hAnsi="Times New Roman" w:cs="Times New Roman"/>
                <w:b/>
                <w:bCs/>
                <w:sz w:val="20"/>
                <w:szCs w:val="20"/>
              </w:rPr>
              <w:t xml:space="preserve">H1. </w:t>
            </w:r>
            <w:r w:rsidRPr="00347877">
              <w:rPr>
                <w:rFonts w:ascii="Times New Roman" w:hAnsi="Times New Roman" w:cs="Times New Roman"/>
                <w:sz w:val="20"/>
                <w:szCs w:val="20"/>
              </w:rPr>
              <w:t>To deal with unexpected events, students with higher discernment for gaining new perspectives from another person will report/exhibit/present a higher level of self-efficacy.</w:t>
            </w:r>
          </w:p>
        </w:tc>
      </w:tr>
      <w:tr w:rsidR="00BA38E1" w:rsidRPr="00347877" w14:paraId="5DC4B929" w14:textId="77777777" w:rsidTr="00070D4F">
        <w:tc>
          <w:tcPr>
            <w:tcW w:w="9355" w:type="dxa"/>
          </w:tcPr>
          <w:p w14:paraId="784081E9" w14:textId="77777777" w:rsidR="00BA38E1" w:rsidRPr="00347877" w:rsidRDefault="00BA38E1" w:rsidP="00347877">
            <w:pPr>
              <w:spacing w:line="360" w:lineRule="auto"/>
              <w:rPr>
                <w:rFonts w:ascii="Times New Roman" w:hAnsi="Times New Roman" w:cs="Times New Roman"/>
                <w:b/>
                <w:bCs/>
                <w:sz w:val="20"/>
                <w:szCs w:val="20"/>
              </w:rPr>
            </w:pPr>
            <w:r w:rsidRPr="00347877">
              <w:rPr>
                <w:rFonts w:ascii="Times New Roman" w:hAnsi="Times New Roman" w:cs="Times New Roman"/>
                <w:b/>
                <w:bCs/>
                <w:sz w:val="20"/>
                <w:szCs w:val="20"/>
              </w:rPr>
              <w:t>Resourcefulness</w:t>
            </w:r>
          </w:p>
        </w:tc>
      </w:tr>
      <w:tr w:rsidR="00BA38E1" w:rsidRPr="00347877" w14:paraId="26E1788E" w14:textId="77777777" w:rsidTr="00070D4F">
        <w:tc>
          <w:tcPr>
            <w:tcW w:w="9355" w:type="dxa"/>
          </w:tcPr>
          <w:p w14:paraId="5F003AED" w14:textId="77777777" w:rsidR="00BA38E1" w:rsidRPr="00347877" w:rsidRDefault="00BA38E1" w:rsidP="00347877">
            <w:pPr>
              <w:spacing w:line="360" w:lineRule="auto"/>
              <w:rPr>
                <w:rFonts w:ascii="Times New Roman" w:hAnsi="Times New Roman" w:cs="Times New Roman"/>
                <w:sz w:val="20"/>
                <w:szCs w:val="20"/>
              </w:rPr>
            </w:pPr>
            <w:r w:rsidRPr="00347877">
              <w:rPr>
                <w:rFonts w:ascii="Times New Roman" w:hAnsi="Times New Roman" w:cs="Times New Roman"/>
                <w:b/>
                <w:bCs/>
                <w:sz w:val="20"/>
                <w:szCs w:val="20"/>
              </w:rPr>
              <w:t>SQ.</w:t>
            </w:r>
            <w:r w:rsidRPr="00347877">
              <w:rPr>
                <w:rFonts w:ascii="Times New Roman" w:hAnsi="Times New Roman" w:cs="Times New Roman"/>
                <w:sz w:val="20"/>
                <w:szCs w:val="20"/>
              </w:rPr>
              <w:t xml:space="preserve"> If my approach to a problem isn’t working with someone, I can easily change my tactics.</w:t>
            </w:r>
          </w:p>
        </w:tc>
      </w:tr>
      <w:tr w:rsidR="00BA38E1" w:rsidRPr="00347877" w14:paraId="0A2B31BE" w14:textId="77777777" w:rsidTr="00070D4F">
        <w:tc>
          <w:tcPr>
            <w:tcW w:w="9355" w:type="dxa"/>
          </w:tcPr>
          <w:p w14:paraId="32DAACFD" w14:textId="77777777" w:rsidR="00BA38E1" w:rsidRPr="00347877" w:rsidRDefault="00BA38E1" w:rsidP="00347877">
            <w:pPr>
              <w:spacing w:line="360" w:lineRule="auto"/>
              <w:rPr>
                <w:rFonts w:ascii="Times New Roman" w:hAnsi="Times New Roman" w:cs="Times New Roman"/>
                <w:sz w:val="20"/>
                <w:szCs w:val="20"/>
              </w:rPr>
            </w:pPr>
            <w:r w:rsidRPr="00347877">
              <w:rPr>
                <w:rFonts w:ascii="Times New Roman" w:hAnsi="Times New Roman" w:cs="Times New Roman"/>
                <w:b/>
                <w:bCs/>
                <w:sz w:val="20"/>
                <w:szCs w:val="20"/>
              </w:rPr>
              <w:t>H2.</w:t>
            </w:r>
            <w:r w:rsidRPr="00347877">
              <w:rPr>
                <w:rFonts w:ascii="Times New Roman" w:hAnsi="Times New Roman" w:cs="Times New Roman"/>
                <w:sz w:val="20"/>
                <w:szCs w:val="20"/>
              </w:rPr>
              <w:t xml:space="preserve"> To deal with unexpected events, students with Resourceful in approaching problems (conflict/misunderstandings) with someone will report/exhibit/present a higher level of self-efficacy.</w:t>
            </w:r>
          </w:p>
        </w:tc>
      </w:tr>
      <w:tr w:rsidR="00BA38E1" w:rsidRPr="00347877" w14:paraId="02AB0113" w14:textId="77777777" w:rsidTr="00070D4F">
        <w:tc>
          <w:tcPr>
            <w:tcW w:w="9355" w:type="dxa"/>
          </w:tcPr>
          <w:p w14:paraId="361FF29B" w14:textId="77777777" w:rsidR="00BA38E1" w:rsidRPr="00347877" w:rsidRDefault="00BA38E1" w:rsidP="00347877">
            <w:pPr>
              <w:spacing w:line="360" w:lineRule="auto"/>
              <w:rPr>
                <w:rFonts w:ascii="Times New Roman" w:hAnsi="Times New Roman" w:cs="Times New Roman"/>
                <w:b/>
                <w:bCs/>
                <w:sz w:val="20"/>
                <w:szCs w:val="20"/>
              </w:rPr>
            </w:pPr>
            <w:r w:rsidRPr="00347877">
              <w:rPr>
                <w:rFonts w:ascii="Times New Roman" w:hAnsi="Times New Roman" w:cs="Times New Roman"/>
                <w:b/>
                <w:bCs/>
                <w:sz w:val="20"/>
                <w:szCs w:val="20"/>
              </w:rPr>
              <w:t>Diverse Options</w:t>
            </w:r>
          </w:p>
        </w:tc>
      </w:tr>
      <w:tr w:rsidR="00BA38E1" w:rsidRPr="00347877" w14:paraId="54CC4872" w14:textId="77777777" w:rsidTr="00070D4F">
        <w:tc>
          <w:tcPr>
            <w:tcW w:w="9355" w:type="dxa"/>
          </w:tcPr>
          <w:p w14:paraId="7554E46E" w14:textId="77777777" w:rsidR="00BA38E1" w:rsidRPr="00347877" w:rsidRDefault="00BA38E1" w:rsidP="00347877">
            <w:pPr>
              <w:spacing w:line="360" w:lineRule="auto"/>
              <w:rPr>
                <w:rFonts w:ascii="Times New Roman" w:hAnsi="Times New Roman" w:cs="Times New Roman"/>
                <w:sz w:val="20"/>
                <w:szCs w:val="20"/>
              </w:rPr>
            </w:pPr>
            <w:r w:rsidRPr="00347877">
              <w:rPr>
                <w:rFonts w:ascii="Times New Roman" w:hAnsi="Times New Roman" w:cs="Times New Roman"/>
                <w:b/>
                <w:bCs/>
                <w:sz w:val="20"/>
                <w:szCs w:val="20"/>
              </w:rPr>
              <w:t>SQ.</w:t>
            </w:r>
            <w:r w:rsidRPr="00347877">
              <w:rPr>
                <w:rFonts w:ascii="Times New Roman" w:hAnsi="Times New Roman" w:cs="Times New Roman"/>
                <w:sz w:val="20"/>
                <w:szCs w:val="20"/>
              </w:rPr>
              <w:t xml:space="preserve"> I always see many possible solutions to problems I face.</w:t>
            </w:r>
          </w:p>
        </w:tc>
      </w:tr>
      <w:tr w:rsidR="00BA38E1" w:rsidRPr="00347877" w14:paraId="07E53D49" w14:textId="77777777" w:rsidTr="00070D4F">
        <w:tc>
          <w:tcPr>
            <w:tcW w:w="9355" w:type="dxa"/>
          </w:tcPr>
          <w:p w14:paraId="3C043154" w14:textId="77777777" w:rsidR="00BA38E1" w:rsidRPr="00347877" w:rsidRDefault="00BA38E1" w:rsidP="00347877">
            <w:pPr>
              <w:spacing w:line="360" w:lineRule="auto"/>
              <w:rPr>
                <w:rFonts w:ascii="Times New Roman" w:hAnsi="Times New Roman" w:cs="Times New Roman"/>
                <w:sz w:val="20"/>
                <w:szCs w:val="20"/>
              </w:rPr>
            </w:pPr>
            <w:r w:rsidRPr="00347877">
              <w:rPr>
                <w:rFonts w:ascii="Times New Roman" w:hAnsi="Times New Roman" w:cs="Times New Roman"/>
                <w:b/>
                <w:bCs/>
                <w:sz w:val="20"/>
                <w:szCs w:val="20"/>
              </w:rPr>
              <w:t xml:space="preserve">H3. </w:t>
            </w:r>
            <w:r w:rsidRPr="00347877">
              <w:rPr>
                <w:rFonts w:ascii="Times New Roman" w:hAnsi="Times New Roman" w:cs="Times New Roman"/>
                <w:sz w:val="20"/>
                <w:szCs w:val="20"/>
              </w:rPr>
              <w:t>To deal with unexpected events, students with More openness to using diverse options to solve a problem, will report/exhibit/present a higher level of self-efficacy.</w:t>
            </w:r>
          </w:p>
        </w:tc>
      </w:tr>
      <w:tr w:rsidR="00BA38E1" w:rsidRPr="00347877" w14:paraId="66BC7E6E" w14:textId="77777777" w:rsidTr="00070D4F">
        <w:tc>
          <w:tcPr>
            <w:tcW w:w="9355" w:type="dxa"/>
          </w:tcPr>
          <w:p w14:paraId="006CBDDD" w14:textId="3148F2FE" w:rsidR="00BA38E1" w:rsidRPr="00347877" w:rsidRDefault="00BA38E1" w:rsidP="00347877">
            <w:pPr>
              <w:spacing w:line="360" w:lineRule="auto"/>
              <w:rPr>
                <w:rFonts w:ascii="Times New Roman" w:hAnsi="Times New Roman" w:cs="Times New Roman"/>
                <w:b/>
                <w:bCs/>
                <w:sz w:val="20"/>
                <w:szCs w:val="20"/>
              </w:rPr>
            </w:pPr>
            <w:r w:rsidRPr="00347877">
              <w:rPr>
                <w:rFonts w:ascii="Times New Roman" w:hAnsi="Times New Roman" w:cs="Times New Roman"/>
                <w:b/>
                <w:bCs/>
                <w:sz w:val="20"/>
                <w:szCs w:val="20"/>
              </w:rPr>
              <w:t>Creativ</w:t>
            </w:r>
            <w:r w:rsidR="006634D7" w:rsidRPr="00347877">
              <w:rPr>
                <w:rFonts w:ascii="Times New Roman" w:hAnsi="Times New Roman" w:cs="Times New Roman"/>
                <w:b/>
                <w:bCs/>
                <w:sz w:val="20"/>
                <w:szCs w:val="20"/>
              </w:rPr>
              <w:t>e Thinking</w:t>
            </w:r>
          </w:p>
        </w:tc>
      </w:tr>
      <w:tr w:rsidR="00BA38E1" w:rsidRPr="00347877" w14:paraId="286A3716" w14:textId="77777777" w:rsidTr="00070D4F">
        <w:tc>
          <w:tcPr>
            <w:tcW w:w="9355" w:type="dxa"/>
          </w:tcPr>
          <w:p w14:paraId="684B362C" w14:textId="77777777" w:rsidR="00BA38E1" w:rsidRPr="00347877" w:rsidRDefault="00BA38E1" w:rsidP="00347877">
            <w:pPr>
              <w:spacing w:line="360" w:lineRule="auto"/>
              <w:rPr>
                <w:rFonts w:ascii="Times New Roman" w:hAnsi="Times New Roman" w:cs="Times New Roman"/>
                <w:sz w:val="20"/>
                <w:szCs w:val="20"/>
              </w:rPr>
            </w:pPr>
            <w:r w:rsidRPr="00347877">
              <w:rPr>
                <w:rFonts w:ascii="Times New Roman" w:hAnsi="Times New Roman" w:cs="Times New Roman"/>
                <w:b/>
                <w:bCs/>
                <w:sz w:val="20"/>
                <w:szCs w:val="20"/>
              </w:rPr>
              <w:t>SQ.</w:t>
            </w:r>
            <w:r w:rsidRPr="00347877">
              <w:rPr>
                <w:rFonts w:ascii="Times New Roman" w:hAnsi="Times New Roman" w:cs="Times New Roman"/>
                <w:sz w:val="20"/>
                <w:szCs w:val="20"/>
              </w:rPr>
              <w:t xml:space="preserve"> I enjoy coming up with new plans and new ideas.</w:t>
            </w:r>
          </w:p>
        </w:tc>
      </w:tr>
      <w:tr w:rsidR="00BA38E1" w:rsidRPr="00347877" w14:paraId="04577F41" w14:textId="77777777" w:rsidTr="00070D4F">
        <w:tc>
          <w:tcPr>
            <w:tcW w:w="9355" w:type="dxa"/>
          </w:tcPr>
          <w:p w14:paraId="0DD01F90" w14:textId="1D6D98D4" w:rsidR="00BA38E1" w:rsidRPr="00347877" w:rsidRDefault="00BA38E1" w:rsidP="00347877">
            <w:pPr>
              <w:spacing w:line="360" w:lineRule="auto"/>
              <w:rPr>
                <w:rFonts w:ascii="Times New Roman" w:hAnsi="Times New Roman" w:cs="Times New Roman"/>
                <w:sz w:val="20"/>
                <w:szCs w:val="20"/>
              </w:rPr>
            </w:pPr>
            <w:r w:rsidRPr="00347877">
              <w:rPr>
                <w:rFonts w:ascii="Times New Roman" w:hAnsi="Times New Roman" w:cs="Times New Roman"/>
                <w:b/>
                <w:bCs/>
                <w:sz w:val="20"/>
                <w:szCs w:val="20"/>
              </w:rPr>
              <w:t>H4.</w:t>
            </w:r>
            <w:r w:rsidRPr="00347877">
              <w:rPr>
                <w:rFonts w:ascii="Times New Roman" w:hAnsi="Times New Roman" w:cs="Times New Roman"/>
                <w:sz w:val="20"/>
                <w:szCs w:val="20"/>
              </w:rPr>
              <w:t xml:space="preserve"> To deal with unexpected events, students with </w:t>
            </w:r>
            <w:r w:rsidR="00565DFE" w:rsidRPr="00347877">
              <w:rPr>
                <w:rFonts w:ascii="Times New Roman" w:hAnsi="Times New Roman" w:cs="Times New Roman"/>
                <w:sz w:val="20"/>
                <w:szCs w:val="20"/>
              </w:rPr>
              <w:t xml:space="preserve">a </w:t>
            </w:r>
            <w:r w:rsidRPr="00347877">
              <w:rPr>
                <w:rFonts w:ascii="Times New Roman" w:hAnsi="Times New Roman" w:cs="Times New Roman"/>
                <w:sz w:val="20"/>
                <w:szCs w:val="20"/>
              </w:rPr>
              <w:t>higher level of creativ</w:t>
            </w:r>
            <w:r w:rsidR="006634D7" w:rsidRPr="00347877">
              <w:rPr>
                <w:rFonts w:ascii="Times New Roman" w:hAnsi="Times New Roman" w:cs="Times New Roman"/>
                <w:sz w:val="20"/>
                <w:szCs w:val="20"/>
              </w:rPr>
              <w:t>e thinking</w:t>
            </w:r>
            <w:r w:rsidR="007E599D" w:rsidRPr="00347877">
              <w:rPr>
                <w:rFonts w:ascii="Times New Roman" w:hAnsi="Times New Roman" w:cs="Times New Roman"/>
                <w:sz w:val="20"/>
                <w:szCs w:val="20"/>
              </w:rPr>
              <w:t xml:space="preserve"> and</w:t>
            </w:r>
            <w:r w:rsidRPr="00347877">
              <w:rPr>
                <w:rFonts w:ascii="Times New Roman" w:hAnsi="Times New Roman" w:cs="Times New Roman"/>
                <w:sz w:val="20"/>
                <w:szCs w:val="20"/>
              </w:rPr>
              <w:t xml:space="preserve"> coming up with new plans and ideas will report/exhibit/present a higher level of self-efficacy.</w:t>
            </w:r>
          </w:p>
        </w:tc>
      </w:tr>
      <w:tr w:rsidR="00BA38E1" w:rsidRPr="00347877" w14:paraId="0861F451" w14:textId="77777777" w:rsidTr="00070D4F">
        <w:tc>
          <w:tcPr>
            <w:tcW w:w="9355" w:type="dxa"/>
          </w:tcPr>
          <w:p w14:paraId="2BB98CF9" w14:textId="5FE0DFCD" w:rsidR="00BA38E1" w:rsidRPr="00347877" w:rsidRDefault="00BA38E1" w:rsidP="00347877">
            <w:pPr>
              <w:spacing w:line="360" w:lineRule="auto"/>
              <w:rPr>
                <w:rFonts w:ascii="Times New Roman" w:hAnsi="Times New Roman" w:cs="Times New Roman"/>
                <w:b/>
                <w:bCs/>
                <w:sz w:val="20"/>
                <w:szCs w:val="20"/>
              </w:rPr>
            </w:pPr>
            <w:r w:rsidRPr="00347877">
              <w:rPr>
                <w:rFonts w:ascii="Times New Roman" w:hAnsi="Times New Roman" w:cs="Times New Roman"/>
                <w:b/>
                <w:bCs/>
                <w:sz w:val="20"/>
                <w:szCs w:val="20"/>
              </w:rPr>
              <w:t>Fair</w:t>
            </w:r>
            <w:r w:rsidR="00A4336E" w:rsidRPr="00347877">
              <w:rPr>
                <w:rFonts w:ascii="Times New Roman" w:hAnsi="Times New Roman" w:cs="Times New Roman"/>
                <w:b/>
                <w:bCs/>
                <w:sz w:val="20"/>
                <w:szCs w:val="20"/>
              </w:rPr>
              <w:t>ness</w:t>
            </w:r>
          </w:p>
        </w:tc>
      </w:tr>
      <w:tr w:rsidR="00BA38E1" w:rsidRPr="00347877" w14:paraId="162254CA" w14:textId="77777777" w:rsidTr="00070D4F">
        <w:tc>
          <w:tcPr>
            <w:tcW w:w="9355" w:type="dxa"/>
          </w:tcPr>
          <w:p w14:paraId="30E68252" w14:textId="77777777" w:rsidR="00BA38E1" w:rsidRPr="00347877" w:rsidRDefault="00BA38E1" w:rsidP="00347877">
            <w:pPr>
              <w:spacing w:line="360" w:lineRule="auto"/>
              <w:rPr>
                <w:rFonts w:ascii="Times New Roman" w:hAnsi="Times New Roman" w:cs="Times New Roman"/>
                <w:sz w:val="20"/>
                <w:szCs w:val="20"/>
              </w:rPr>
            </w:pPr>
            <w:r w:rsidRPr="00347877">
              <w:rPr>
                <w:rFonts w:ascii="Times New Roman" w:hAnsi="Times New Roman" w:cs="Times New Roman"/>
                <w:b/>
                <w:bCs/>
                <w:sz w:val="20"/>
                <w:szCs w:val="20"/>
              </w:rPr>
              <w:t>SQ.</w:t>
            </w:r>
            <w:r w:rsidRPr="00347877">
              <w:rPr>
                <w:rFonts w:ascii="Times New Roman" w:hAnsi="Times New Roman" w:cs="Times New Roman"/>
                <w:sz w:val="20"/>
                <w:szCs w:val="20"/>
              </w:rPr>
              <w:t xml:space="preserve"> When considering most conflict situations, I can usually see how both sides could be right</w:t>
            </w:r>
          </w:p>
        </w:tc>
      </w:tr>
      <w:tr w:rsidR="00BA38E1" w:rsidRPr="00347877" w14:paraId="419A1E30" w14:textId="77777777" w:rsidTr="00070D4F">
        <w:tc>
          <w:tcPr>
            <w:tcW w:w="9355" w:type="dxa"/>
          </w:tcPr>
          <w:p w14:paraId="3E1B8A6C" w14:textId="77777777" w:rsidR="00BA38E1" w:rsidRPr="00347877" w:rsidRDefault="00BA38E1" w:rsidP="00347877">
            <w:pPr>
              <w:spacing w:line="360" w:lineRule="auto"/>
              <w:rPr>
                <w:rFonts w:ascii="Times New Roman" w:hAnsi="Times New Roman" w:cs="Times New Roman"/>
                <w:sz w:val="20"/>
                <w:szCs w:val="20"/>
              </w:rPr>
            </w:pPr>
            <w:r w:rsidRPr="00347877">
              <w:rPr>
                <w:rFonts w:ascii="Times New Roman" w:hAnsi="Times New Roman" w:cs="Times New Roman"/>
                <w:b/>
                <w:bCs/>
                <w:sz w:val="20"/>
                <w:szCs w:val="20"/>
              </w:rPr>
              <w:t xml:space="preserve">H5. </w:t>
            </w:r>
            <w:r w:rsidRPr="00347877">
              <w:rPr>
                <w:rFonts w:ascii="Times New Roman" w:hAnsi="Times New Roman" w:cs="Times New Roman"/>
                <w:sz w:val="20"/>
                <w:szCs w:val="20"/>
              </w:rPr>
              <w:t>To deal with unexpected events, students with Ability to be fair in a conflict situation will report/exhibit/present a higher level of self-efficacy.</w:t>
            </w:r>
          </w:p>
        </w:tc>
      </w:tr>
      <w:tr w:rsidR="00BA38E1" w:rsidRPr="00347877" w14:paraId="148B409A" w14:textId="77777777" w:rsidTr="00070D4F">
        <w:tc>
          <w:tcPr>
            <w:tcW w:w="9355" w:type="dxa"/>
          </w:tcPr>
          <w:p w14:paraId="5084DFD1" w14:textId="77777777" w:rsidR="00BA38E1" w:rsidRPr="00347877" w:rsidRDefault="00BA38E1" w:rsidP="00347877">
            <w:pPr>
              <w:spacing w:line="360" w:lineRule="auto"/>
              <w:rPr>
                <w:rFonts w:ascii="Times New Roman" w:hAnsi="Times New Roman" w:cs="Times New Roman"/>
                <w:sz w:val="20"/>
                <w:szCs w:val="20"/>
              </w:rPr>
            </w:pPr>
          </w:p>
        </w:tc>
      </w:tr>
      <w:tr w:rsidR="00BA38E1" w:rsidRPr="00347877" w14:paraId="76556ABD" w14:textId="77777777" w:rsidTr="00070D4F">
        <w:tc>
          <w:tcPr>
            <w:tcW w:w="9355" w:type="dxa"/>
          </w:tcPr>
          <w:p w14:paraId="3D3A0819" w14:textId="77777777" w:rsidR="00BA38E1" w:rsidRPr="00347877" w:rsidRDefault="00BA38E1" w:rsidP="00347877">
            <w:pPr>
              <w:spacing w:line="360" w:lineRule="auto"/>
              <w:rPr>
                <w:rFonts w:ascii="Times New Roman" w:hAnsi="Times New Roman" w:cs="Times New Roman"/>
                <w:b/>
                <w:bCs/>
                <w:sz w:val="20"/>
                <w:szCs w:val="20"/>
              </w:rPr>
            </w:pPr>
            <w:r w:rsidRPr="00347877">
              <w:rPr>
                <w:rFonts w:ascii="Times New Roman" w:hAnsi="Times New Roman" w:cs="Times New Roman"/>
                <w:b/>
                <w:bCs/>
                <w:sz w:val="20"/>
                <w:szCs w:val="20"/>
              </w:rPr>
              <w:t>Emotional Regulation</w:t>
            </w:r>
          </w:p>
        </w:tc>
      </w:tr>
      <w:tr w:rsidR="00BA38E1" w:rsidRPr="00347877" w14:paraId="29CE92B0" w14:textId="77777777" w:rsidTr="00070D4F">
        <w:tc>
          <w:tcPr>
            <w:tcW w:w="9355" w:type="dxa"/>
          </w:tcPr>
          <w:p w14:paraId="45ECD5B0" w14:textId="77777777" w:rsidR="00BA38E1" w:rsidRPr="00347877" w:rsidRDefault="00BA38E1" w:rsidP="00347877">
            <w:pPr>
              <w:spacing w:line="360" w:lineRule="auto"/>
              <w:rPr>
                <w:rFonts w:ascii="Times New Roman" w:hAnsi="Times New Roman" w:cs="Times New Roman"/>
                <w:b/>
                <w:bCs/>
                <w:sz w:val="20"/>
                <w:szCs w:val="20"/>
              </w:rPr>
            </w:pPr>
            <w:r w:rsidRPr="00347877">
              <w:rPr>
                <w:rFonts w:ascii="Times New Roman" w:hAnsi="Times New Roman" w:cs="Times New Roman"/>
                <w:b/>
                <w:bCs/>
                <w:sz w:val="20"/>
                <w:szCs w:val="20"/>
              </w:rPr>
              <w:t>Self-Regulate</w:t>
            </w:r>
          </w:p>
        </w:tc>
      </w:tr>
      <w:tr w:rsidR="00BA38E1" w:rsidRPr="00347877" w14:paraId="091551EF" w14:textId="77777777" w:rsidTr="00070D4F">
        <w:tc>
          <w:tcPr>
            <w:tcW w:w="9355" w:type="dxa"/>
          </w:tcPr>
          <w:p w14:paraId="74DE23EE" w14:textId="77777777" w:rsidR="00BA38E1" w:rsidRPr="00347877" w:rsidRDefault="00BA38E1" w:rsidP="00347877">
            <w:pPr>
              <w:spacing w:line="360" w:lineRule="auto"/>
              <w:rPr>
                <w:rFonts w:ascii="Times New Roman" w:hAnsi="Times New Roman" w:cs="Times New Roman"/>
                <w:sz w:val="20"/>
                <w:szCs w:val="20"/>
              </w:rPr>
            </w:pPr>
            <w:r w:rsidRPr="00347877">
              <w:rPr>
                <w:rFonts w:ascii="Times New Roman" w:hAnsi="Times New Roman" w:cs="Times New Roman"/>
                <w:b/>
                <w:bCs/>
                <w:sz w:val="20"/>
                <w:szCs w:val="20"/>
              </w:rPr>
              <w:t>SQ.</w:t>
            </w:r>
            <w:r w:rsidRPr="00347877">
              <w:rPr>
                <w:rFonts w:ascii="Times New Roman" w:hAnsi="Times New Roman" w:cs="Times New Roman"/>
                <w:sz w:val="20"/>
                <w:szCs w:val="20"/>
              </w:rPr>
              <w:t xml:space="preserve"> I control my emotions by changing the way I think about the situation I’m in.</w:t>
            </w:r>
          </w:p>
        </w:tc>
      </w:tr>
      <w:tr w:rsidR="00BA38E1" w:rsidRPr="00347877" w14:paraId="7ACEC02E" w14:textId="77777777" w:rsidTr="00070D4F">
        <w:tc>
          <w:tcPr>
            <w:tcW w:w="9355" w:type="dxa"/>
          </w:tcPr>
          <w:p w14:paraId="11F4E3AB" w14:textId="108CB24B" w:rsidR="00BA38E1" w:rsidRPr="00347877" w:rsidRDefault="00BA38E1" w:rsidP="00347877">
            <w:pPr>
              <w:spacing w:line="360" w:lineRule="auto"/>
              <w:rPr>
                <w:rFonts w:ascii="Times New Roman" w:hAnsi="Times New Roman" w:cs="Times New Roman"/>
                <w:sz w:val="20"/>
                <w:szCs w:val="20"/>
              </w:rPr>
            </w:pPr>
            <w:r w:rsidRPr="00347877">
              <w:rPr>
                <w:rFonts w:ascii="Times New Roman" w:hAnsi="Times New Roman" w:cs="Times New Roman"/>
                <w:b/>
                <w:bCs/>
                <w:sz w:val="20"/>
                <w:szCs w:val="20"/>
              </w:rPr>
              <w:t>H6.</w:t>
            </w:r>
            <w:r w:rsidRPr="00347877">
              <w:rPr>
                <w:rFonts w:ascii="Times New Roman" w:hAnsi="Times New Roman" w:cs="Times New Roman"/>
                <w:sz w:val="20"/>
                <w:szCs w:val="20"/>
              </w:rPr>
              <w:t xml:space="preserve"> To deal with unexpected events, students with </w:t>
            </w:r>
            <w:r w:rsidR="00565DFE" w:rsidRPr="00347877">
              <w:rPr>
                <w:rFonts w:ascii="Times New Roman" w:hAnsi="Times New Roman" w:cs="Times New Roman"/>
                <w:sz w:val="20"/>
                <w:szCs w:val="20"/>
              </w:rPr>
              <w:t xml:space="preserve">a </w:t>
            </w:r>
            <w:r w:rsidRPr="00347877">
              <w:rPr>
                <w:rFonts w:ascii="Times New Roman" w:hAnsi="Times New Roman" w:cs="Times New Roman"/>
                <w:sz w:val="20"/>
                <w:szCs w:val="20"/>
              </w:rPr>
              <w:t>higher capacity to self-regulate in order to think of and understand the situation will report/exhibit/present a higher level of self-efficacy.</w:t>
            </w:r>
          </w:p>
        </w:tc>
      </w:tr>
    </w:tbl>
    <w:p w14:paraId="68D68D96" w14:textId="140AC0A7" w:rsidR="0005573D" w:rsidRPr="00347877" w:rsidRDefault="00DC0CE2" w:rsidP="00347877">
      <w:pPr>
        <w:spacing w:line="360" w:lineRule="auto"/>
        <w:rPr>
          <w:rFonts w:ascii="Times New Roman" w:hAnsi="Times New Roman" w:cs="Times New Roman"/>
          <w:sz w:val="20"/>
          <w:szCs w:val="20"/>
        </w:rPr>
      </w:pPr>
      <w:r w:rsidRPr="00347877">
        <w:rPr>
          <w:rFonts w:ascii="Times New Roman" w:hAnsi="Times New Roman" w:cs="Times New Roman"/>
          <w:sz w:val="20"/>
          <w:szCs w:val="20"/>
        </w:rPr>
        <w:t>SQ=Survey Question; H=Hypothesis</w:t>
      </w:r>
    </w:p>
    <w:p w14:paraId="182742AC" w14:textId="7EB90BD1" w:rsidR="003F3917" w:rsidRPr="00347877" w:rsidRDefault="003F3917" w:rsidP="00347877">
      <w:pPr>
        <w:spacing w:line="360" w:lineRule="auto"/>
        <w:rPr>
          <w:rFonts w:ascii="Times New Roman" w:hAnsi="Times New Roman" w:cs="Times New Roman"/>
          <w:sz w:val="20"/>
          <w:szCs w:val="20"/>
        </w:rPr>
      </w:pPr>
    </w:p>
    <w:sectPr w:rsidR="003F3917" w:rsidRPr="00347877" w:rsidSect="00B41E88">
      <w:footerReference w:type="default" r:id="rId14"/>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36E81" w14:textId="77777777" w:rsidR="00B530EB" w:rsidRDefault="00B530EB" w:rsidP="00A31E2E">
      <w:pPr>
        <w:spacing w:after="0" w:line="240" w:lineRule="auto"/>
      </w:pPr>
      <w:r>
        <w:separator/>
      </w:r>
    </w:p>
  </w:endnote>
  <w:endnote w:type="continuationSeparator" w:id="0">
    <w:p w14:paraId="7F55C005" w14:textId="77777777" w:rsidR="00B530EB" w:rsidRDefault="00B530EB" w:rsidP="00A31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97661"/>
      <w:docPartObj>
        <w:docPartGallery w:val="Page Numbers (Bottom of Page)"/>
        <w:docPartUnique/>
      </w:docPartObj>
    </w:sdtPr>
    <w:sdtEndPr>
      <w:rPr>
        <w:noProof/>
      </w:rPr>
    </w:sdtEndPr>
    <w:sdtContent>
      <w:p w14:paraId="5502117A" w14:textId="44E40FBA" w:rsidR="00A31E2E" w:rsidRDefault="00A31E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39D820" w14:textId="77777777" w:rsidR="00A31E2E" w:rsidRDefault="00A31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68552" w14:textId="77777777" w:rsidR="00B530EB" w:rsidRDefault="00B530EB" w:rsidP="00A31E2E">
      <w:pPr>
        <w:spacing w:after="0" w:line="240" w:lineRule="auto"/>
      </w:pPr>
      <w:r>
        <w:separator/>
      </w:r>
    </w:p>
  </w:footnote>
  <w:footnote w:type="continuationSeparator" w:id="0">
    <w:p w14:paraId="212E5689" w14:textId="77777777" w:rsidR="00B530EB" w:rsidRDefault="00B530EB" w:rsidP="00A31E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3F9F"/>
    <w:multiLevelType w:val="hybridMultilevel"/>
    <w:tmpl w:val="90CEA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84934"/>
    <w:multiLevelType w:val="hybridMultilevel"/>
    <w:tmpl w:val="14E6117A"/>
    <w:lvl w:ilvl="0" w:tplc="EFFC2062">
      <w:start w:val="1"/>
      <w:numFmt w:val="bullet"/>
      <w:lvlText w:val=""/>
      <w:lvlJc w:val="left"/>
      <w:pPr>
        <w:tabs>
          <w:tab w:val="num" w:pos="720"/>
        </w:tabs>
        <w:ind w:left="720" w:hanging="360"/>
      </w:pPr>
      <w:rPr>
        <w:rFonts w:ascii="Wingdings" w:hAnsi="Wingdings" w:hint="default"/>
      </w:rPr>
    </w:lvl>
    <w:lvl w:ilvl="1" w:tplc="D3E4724A" w:tentative="1">
      <w:start w:val="1"/>
      <w:numFmt w:val="bullet"/>
      <w:lvlText w:val=""/>
      <w:lvlJc w:val="left"/>
      <w:pPr>
        <w:tabs>
          <w:tab w:val="num" w:pos="1440"/>
        </w:tabs>
        <w:ind w:left="1440" w:hanging="360"/>
      </w:pPr>
      <w:rPr>
        <w:rFonts w:ascii="Wingdings" w:hAnsi="Wingdings" w:hint="default"/>
      </w:rPr>
    </w:lvl>
    <w:lvl w:ilvl="2" w:tplc="ED6029F6" w:tentative="1">
      <w:start w:val="1"/>
      <w:numFmt w:val="bullet"/>
      <w:lvlText w:val=""/>
      <w:lvlJc w:val="left"/>
      <w:pPr>
        <w:tabs>
          <w:tab w:val="num" w:pos="2160"/>
        </w:tabs>
        <w:ind w:left="2160" w:hanging="360"/>
      </w:pPr>
      <w:rPr>
        <w:rFonts w:ascii="Wingdings" w:hAnsi="Wingdings" w:hint="default"/>
      </w:rPr>
    </w:lvl>
    <w:lvl w:ilvl="3" w:tplc="217606CE" w:tentative="1">
      <w:start w:val="1"/>
      <w:numFmt w:val="bullet"/>
      <w:lvlText w:val=""/>
      <w:lvlJc w:val="left"/>
      <w:pPr>
        <w:tabs>
          <w:tab w:val="num" w:pos="2880"/>
        </w:tabs>
        <w:ind w:left="2880" w:hanging="360"/>
      </w:pPr>
      <w:rPr>
        <w:rFonts w:ascii="Wingdings" w:hAnsi="Wingdings" w:hint="default"/>
      </w:rPr>
    </w:lvl>
    <w:lvl w:ilvl="4" w:tplc="8EA25D24" w:tentative="1">
      <w:start w:val="1"/>
      <w:numFmt w:val="bullet"/>
      <w:lvlText w:val=""/>
      <w:lvlJc w:val="left"/>
      <w:pPr>
        <w:tabs>
          <w:tab w:val="num" w:pos="3600"/>
        </w:tabs>
        <w:ind w:left="3600" w:hanging="360"/>
      </w:pPr>
      <w:rPr>
        <w:rFonts w:ascii="Wingdings" w:hAnsi="Wingdings" w:hint="default"/>
      </w:rPr>
    </w:lvl>
    <w:lvl w:ilvl="5" w:tplc="B2D42500" w:tentative="1">
      <w:start w:val="1"/>
      <w:numFmt w:val="bullet"/>
      <w:lvlText w:val=""/>
      <w:lvlJc w:val="left"/>
      <w:pPr>
        <w:tabs>
          <w:tab w:val="num" w:pos="4320"/>
        </w:tabs>
        <w:ind w:left="4320" w:hanging="360"/>
      </w:pPr>
      <w:rPr>
        <w:rFonts w:ascii="Wingdings" w:hAnsi="Wingdings" w:hint="default"/>
      </w:rPr>
    </w:lvl>
    <w:lvl w:ilvl="6" w:tplc="FEA47F02" w:tentative="1">
      <w:start w:val="1"/>
      <w:numFmt w:val="bullet"/>
      <w:lvlText w:val=""/>
      <w:lvlJc w:val="left"/>
      <w:pPr>
        <w:tabs>
          <w:tab w:val="num" w:pos="5040"/>
        </w:tabs>
        <w:ind w:left="5040" w:hanging="360"/>
      </w:pPr>
      <w:rPr>
        <w:rFonts w:ascii="Wingdings" w:hAnsi="Wingdings" w:hint="default"/>
      </w:rPr>
    </w:lvl>
    <w:lvl w:ilvl="7" w:tplc="F8BE48B8" w:tentative="1">
      <w:start w:val="1"/>
      <w:numFmt w:val="bullet"/>
      <w:lvlText w:val=""/>
      <w:lvlJc w:val="left"/>
      <w:pPr>
        <w:tabs>
          <w:tab w:val="num" w:pos="5760"/>
        </w:tabs>
        <w:ind w:left="5760" w:hanging="360"/>
      </w:pPr>
      <w:rPr>
        <w:rFonts w:ascii="Wingdings" w:hAnsi="Wingdings" w:hint="default"/>
      </w:rPr>
    </w:lvl>
    <w:lvl w:ilvl="8" w:tplc="4DB6B5C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2320C"/>
    <w:multiLevelType w:val="hybridMultilevel"/>
    <w:tmpl w:val="532403F6"/>
    <w:lvl w:ilvl="0" w:tplc="6BD41E2A">
      <w:start w:val="1"/>
      <w:numFmt w:val="bullet"/>
      <w:lvlText w:val=""/>
      <w:lvlJc w:val="left"/>
      <w:pPr>
        <w:tabs>
          <w:tab w:val="num" w:pos="720"/>
        </w:tabs>
        <w:ind w:left="720" w:hanging="360"/>
      </w:pPr>
      <w:rPr>
        <w:rFonts w:ascii="Wingdings" w:hAnsi="Wingdings" w:hint="default"/>
      </w:rPr>
    </w:lvl>
    <w:lvl w:ilvl="1" w:tplc="7344987C" w:tentative="1">
      <w:start w:val="1"/>
      <w:numFmt w:val="bullet"/>
      <w:lvlText w:val=""/>
      <w:lvlJc w:val="left"/>
      <w:pPr>
        <w:tabs>
          <w:tab w:val="num" w:pos="1440"/>
        </w:tabs>
        <w:ind w:left="1440" w:hanging="360"/>
      </w:pPr>
      <w:rPr>
        <w:rFonts w:ascii="Wingdings" w:hAnsi="Wingdings" w:hint="default"/>
      </w:rPr>
    </w:lvl>
    <w:lvl w:ilvl="2" w:tplc="49D02496" w:tentative="1">
      <w:start w:val="1"/>
      <w:numFmt w:val="bullet"/>
      <w:lvlText w:val=""/>
      <w:lvlJc w:val="left"/>
      <w:pPr>
        <w:tabs>
          <w:tab w:val="num" w:pos="2160"/>
        </w:tabs>
        <w:ind w:left="2160" w:hanging="360"/>
      </w:pPr>
      <w:rPr>
        <w:rFonts w:ascii="Wingdings" w:hAnsi="Wingdings" w:hint="default"/>
      </w:rPr>
    </w:lvl>
    <w:lvl w:ilvl="3" w:tplc="E86E7254" w:tentative="1">
      <w:start w:val="1"/>
      <w:numFmt w:val="bullet"/>
      <w:lvlText w:val=""/>
      <w:lvlJc w:val="left"/>
      <w:pPr>
        <w:tabs>
          <w:tab w:val="num" w:pos="2880"/>
        </w:tabs>
        <w:ind w:left="2880" w:hanging="360"/>
      </w:pPr>
      <w:rPr>
        <w:rFonts w:ascii="Wingdings" w:hAnsi="Wingdings" w:hint="default"/>
      </w:rPr>
    </w:lvl>
    <w:lvl w:ilvl="4" w:tplc="A164FB50" w:tentative="1">
      <w:start w:val="1"/>
      <w:numFmt w:val="bullet"/>
      <w:lvlText w:val=""/>
      <w:lvlJc w:val="left"/>
      <w:pPr>
        <w:tabs>
          <w:tab w:val="num" w:pos="3600"/>
        </w:tabs>
        <w:ind w:left="3600" w:hanging="360"/>
      </w:pPr>
      <w:rPr>
        <w:rFonts w:ascii="Wingdings" w:hAnsi="Wingdings" w:hint="default"/>
      </w:rPr>
    </w:lvl>
    <w:lvl w:ilvl="5" w:tplc="F9E2FAEA" w:tentative="1">
      <w:start w:val="1"/>
      <w:numFmt w:val="bullet"/>
      <w:lvlText w:val=""/>
      <w:lvlJc w:val="left"/>
      <w:pPr>
        <w:tabs>
          <w:tab w:val="num" w:pos="4320"/>
        </w:tabs>
        <w:ind w:left="4320" w:hanging="360"/>
      </w:pPr>
      <w:rPr>
        <w:rFonts w:ascii="Wingdings" w:hAnsi="Wingdings" w:hint="default"/>
      </w:rPr>
    </w:lvl>
    <w:lvl w:ilvl="6" w:tplc="772A1378" w:tentative="1">
      <w:start w:val="1"/>
      <w:numFmt w:val="bullet"/>
      <w:lvlText w:val=""/>
      <w:lvlJc w:val="left"/>
      <w:pPr>
        <w:tabs>
          <w:tab w:val="num" w:pos="5040"/>
        </w:tabs>
        <w:ind w:left="5040" w:hanging="360"/>
      </w:pPr>
      <w:rPr>
        <w:rFonts w:ascii="Wingdings" w:hAnsi="Wingdings" w:hint="default"/>
      </w:rPr>
    </w:lvl>
    <w:lvl w:ilvl="7" w:tplc="37121046" w:tentative="1">
      <w:start w:val="1"/>
      <w:numFmt w:val="bullet"/>
      <w:lvlText w:val=""/>
      <w:lvlJc w:val="left"/>
      <w:pPr>
        <w:tabs>
          <w:tab w:val="num" w:pos="5760"/>
        </w:tabs>
        <w:ind w:left="5760" w:hanging="360"/>
      </w:pPr>
      <w:rPr>
        <w:rFonts w:ascii="Wingdings" w:hAnsi="Wingdings" w:hint="default"/>
      </w:rPr>
    </w:lvl>
    <w:lvl w:ilvl="8" w:tplc="8870BE5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D6195"/>
    <w:multiLevelType w:val="hybridMultilevel"/>
    <w:tmpl w:val="C55ABED0"/>
    <w:lvl w:ilvl="0" w:tplc="BCCEA7EA">
      <w:start w:val="1"/>
      <w:numFmt w:val="bullet"/>
      <w:lvlText w:val=""/>
      <w:lvlJc w:val="left"/>
      <w:pPr>
        <w:tabs>
          <w:tab w:val="num" w:pos="720"/>
        </w:tabs>
        <w:ind w:left="720" w:hanging="360"/>
      </w:pPr>
      <w:rPr>
        <w:rFonts w:ascii="Wingdings" w:hAnsi="Wingdings" w:hint="default"/>
      </w:rPr>
    </w:lvl>
    <w:lvl w:ilvl="1" w:tplc="64BCF8E4" w:tentative="1">
      <w:start w:val="1"/>
      <w:numFmt w:val="bullet"/>
      <w:lvlText w:val=""/>
      <w:lvlJc w:val="left"/>
      <w:pPr>
        <w:tabs>
          <w:tab w:val="num" w:pos="1440"/>
        </w:tabs>
        <w:ind w:left="1440" w:hanging="360"/>
      </w:pPr>
      <w:rPr>
        <w:rFonts w:ascii="Wingdings" w:hAnsi="Wingdings" w:hint="default"/>
      </w:rPr>
    </w:lvl>
    <w:lvl w:ilvl="2" w:tplc="E74CF2B4" w:tentative="1">
      <w:start w:val="1"/>
      <w:numFmt w:val="bullet"/>
      <w:lvlText w:val=""/>
      <w:lvlJc w:val="left"/>
      <w:pPr>
        <w:tabs>
          <w:tab w:val="num" w:pos="2160"/>
        </w:tabs>
        <w:ind w:left="2160" w:hanging="360"/>
      </w:pPr>
      <w:rPr>
        <w:rFonts w:ascii="Wingdings" w:hAnsi="Wingdings" w:hint="default"/>
      </w:rPr>
    </w:lvl>
    <w:lvl w:ilvl="3" w:tplc="A9884FBA" w:tentative="1">
      <w:start w:val="1"/>
      <w:numFmt w:val="bullet"/>
      <w:lvlText w:val=""/>
      <w:lvlJc w:val="left"/>
      <w:pPr>
        <w:tabs>
          <w:tab w:val="num" w:pos="2880"/>
        </w:tabs>
        <w:ind w:left="2880" w:hanging="360"/>
      </w:pPr>
      <w:rPr>
        <w:rFonts w:ascii="Wingdings" w:hAnsi="Wingdings" w:hint="default"/>
      </w:rPr>
    </w:lvl>
    <w:lvl w:ilvl="4" w:tplc="1A686218" w:tentative="1">
      <w:start w:val="1"/>
      <w:numFmt w:val="bullet"/>
      <w:lvlText w:val=""/>
      <w:lvlJc w:val="left"/>
      <w:pPr>
        <w:tabs>
          <w:tab w:val="num" w:pos="3600"/>
        </w:tabs>
        <w:ind w:left="3600" w:hanging="360"/>
      </w:pPr>
      <w:rPr>
        <w:rFonts w:ascii="Wingdings" w:hAnsi="Wingdings" w:hint="default"/>
      </w:rPr>
    </w:lvl>
    <w:lvl w:ilvl="5" w:tplc="BA26F06C" w:tentative="1">
      <w:start w:val="1"/>
      <w:numFmt w:val="bullet"/>
      <w:lvlText w:val=""/>
      <w:lvlJc w:val="left"/>
      <w:pPr>
        <w:tabs>
          <w:tab w:val="num" w:pos="4320"/>
        </w:tabs>
        <w:ind w:left="4320" w:hanging="360"/>
      </w:pPr>
      <w:rPr>
        <w:rFonts w:ascii="Wingdings" w:hAnsi="Wingdings" w:hint="default"/>
      </w:rPr>
    </w:lvl>
    <w:lvl w:ilvl="6" w:tplc="188E73FC" w:tentative="1">
      <w:start w:val="1"/>
      <w:numFmt w:val="bullet"/>
      <w:lvlText w:val=""/>
      <w:lvlJc w:val="left"/>
      <w:pPr>
        <w:tabs>
          <w:tab w:val="num" w:pos="5040"/>
        </w:tabs>
        <w:ind w:left="5040" w:hanging="360"/>
      </w:pPr>
      <w:rPr>
        <w:rFonts w:ascii="Wingdings" w:hAnsi="Wingdings" w:hint="default"/>
      </w:rPr>
    </w:lvl>
    <w:lvl w:ilvl="7" w:tplc="E8827654" w:tentative="1">
      <w:start w:val="1"/>
      <w:numFmt w:val="bullet"/>
      <w:lvlText w:val=""/>
      <w:lvlJc w:val="left"/>
      <w:pPr>
        <w:tabs>
          <w:tab w:val="num" w:pos="5760"/>
        </w:tabs>
        <w:ind w:left="5760" w:hanging="360"/>
      </w:pPr>
      <w:rPr>
        <w:rFonts w:ascii="Wingdings" w:hAnsi="Wingdings" w:hint="default"/>
      </w:rPr>
    </w:lvl>
    <w:lvl w:ilvl="8" w:tplc="15D8844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DA32A4"/>
    <w:multiLevelType w:val="hybridMultilevel"/>
    <w:tmpl w:val="D4623AA4"/>
    <w:lvl w:ilvl="0" w:tplc="2F763E4A">
      <w:start w:val="1"/>
      <w:numFmt w:val="bullet"/>
      <w:lvlText w:val=""/>
      <w:lvlJc w:val="left"/>
      <w:pPr>
        <w:tabs>
          <w:tab w:val="num" w:pos="720"/>
        </w:tabs>
        <w:ind w:left="720" w:hanging="360"/>
      </w:pPr>
      <w:rPr>
        <w:rFonts w:ascii="Wingdings" w:hAnsi="Wingdings" w:hint="default"/>
      </w:rPr>
    </w:lvl>
    <w:lvl w:ilvl="1" w:tplc="FFA4C6C4">
      <w:numFmt w:val="bullet"/>
      <w:lvlText w:val="‒"/>
      <w:lvlJc w:val="left"/>
      <w:pPr>
        <w:tabs>
          <w:tab w:val="num" w:pos="1440"/>
        </w:tabs>
        <w:ind w:left="1440" w:hanging="360"/>
      </w:pPr>
      <w:rPr>
        <w:rFonts w:ascii="Arial" w:hAnsi="Arial" w:hint="default"/>
      </w:rPr>
    </w:lvl>
    <w:lvl w:ilvl="2" w:tplc="03949000" w:tentative="1">
      <w:start w:val="1"/>
      <w:numFmt w:val="bullet"/>
      <w:lvlText w:val=""/>
      <w:lvlJc w:val="left"/>
      <w:pPr>
        <w:tabs>
          <w:tab w:val="num" w:pos="2160"/>
        </w:tabs>
        <w:ind w:left="2160" w:hanging="360"/>
      </w:pPr>
      <w:rPr>
        <w:rFonts w:ascii="Wingdings" w:hAnsi="Wingdings" w:hint="default"/>
      </w:rPr>
    </w:lvl>
    <w:lvl w:ilvl="3" w:tplc="FABA4B2A" w:tentative="1">
      <w:start w:val="1"/>
      <w:numFmt w:val="bullet"/>
      <w:lvlText w:val=""/>
      <w:lvlJc w:val="left"/>
      <w:pPr>
        <w:tabs>
          <w:tab w:val="num" w:pos="2880"/>
        </w:tabs>
        <w:ind w:left="2880" w:hanging="360"/>
      </w:pPr>
      <w:rPr>
        <w:rFonts w:ascii="Wingdings" w:hAnsi="Wingdings" w:hint="default"/>
      </w:rPr>
    </w:lvl>
    <w:lvl w:ilvl="4" w:tplc="1168319E" w:tentative="1">
      <w:start w:val="1"/>
      <w:numFmt w:val="bullet"/>
      <w:lvlText w:val=""/>
      <w:lvlJc w:val="left"/>
      <w:pPr>
        <w:tabs>
          <w:tab w:val="num" w:pos="3600"/>
        </w:tabs>
        <w:ind w:left="3600" w:hanging="360"/>
      </w:pPr>
      <w:rPr>
        <w:rFonts w:ascii="Wingdings" w:hAnsi="Wingdings" w:hint="default"/>
      </w:rPr>
    </w:lvl>
    <w:lvl w:ilvl="5" w:tplc="F28EE06C" w:tentative="1">
      <w:start w:val="1"/>
      <w:numFmt w:val="bullet"/>
      <w:lvlText w:val=""/>
      <w:lvlJc w:val="left"/>
      <w:pPr>
        <w:tabs>
          <w:tab w:val="num" w:pos="4320"/>
        </w:tabs>
        <w:ind w:left="4320" w:hanging="360"/>
      </w:pPr>
      <w:rPr>
        <w:rFonts w:ascii="Wingdings" w:hAnsi="Wingdings" w:hint="default"/>
      </w:rPr>
    </w:lvl>
    <w:lvl w:ilvl="6" w:tplc="2D64E0FE" w:tentative="1">
      <w:start w:val="1"/>
      <w:numFmt w:val="bullet"/>
      <w:lvlText w:val=""/>
      <w:lvlJc w:val="left"/>
      <w:pPr>
        <w:tabs>
          <w:tab w:val="num" w:pos="5040"/>
        </w:tabs>
        <w:ind w:left="5040" w:hanging="360"/>
      </w:pPr>
      <w:rPr>
        <w:rFonts w:ascii="Wingdings" w:hAnsi="Wingdings" w:hint="default"/>
      </w:rPr>
    </w:lvl>
    <w:lvl w:ilvl="7" w:tplc="2578D4CA" w:tentative="1">
      <w:start w:val="1"/>
      <w:numFmt w:val="bullet"/>
      <w:lvlText w:val=""/>
      <w:lvlJc w:val="left"/>
      <w:pPr>
        <w:tabs>
          <w:tab w:val="num" w:pos="5760"/>
        </w:tabs>
        <w:ind w:left="5760" w:hanging="360"/>
      </w:pPr>
      <w:rPr>
        <w:rFonts w:ascii="Wingdings" w:hAnsi="Wingdings" w:hint="default"/>
      </w:rPr>
    </w:lvl>
    <w:lvl w:ilvl="8" w:tplc="FBBCF03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566449"/>
    <w:multiLevelType w:val="hybridMultilevel"/>
    <w:tmpl w:val="228A5552"/>
    <w:lvl w:ilvl="0" w:tplc="C12C2510">
      <w:start w:val="1"/>
      <w:numFmt w:val="bullet"/>
      <w:lvlText w:val=""/>
      <w:lvlJc w:val="left"/>
      <w:pPr>
        <w:tabs>
          <w:tab w:val="num" w:pos="720"/>
        </w:tabs>
        <w:ind w:left="720" w:hanging="360"/>
      </w:pPr>
      <w:rPr>
        <w:rFonts w:ascii="Wingdings" w:hAnsi="Wingdings" w:hint="default"/>
      </w:rPr>
    </w:lvl>
    <w:lvl w:ilvl="1" w:tplc="515EF96E">
      <w:start w:val="1"/>
      <w:numFmt w:val="bullet"/>
      <w:lvlText w:val=""/>
      <w:lvlJc w:val="left"/>
      <w:pPr>
        <w:tabs>
          <w:tab w:val="num" w:pos="1440"/>
        </w:tabs>
        <w:ind w:left="1440" w:hanging="360"/>
      </w:pPr>
      <w:rPr>
        <w:rFonts w:ascii="Wingdings" w:hAnsi="Wingdings" w:hint="default"/>
      </w:rPr>
    </w:lvl>
    <w:lvl w:ilvl="2" w:tplc="99FCE31C" w:tentative="1">
      <w:start w:val="1"/>
      <w:numFmt w:val="bullet"/>
      <w:lvlText w:val=""/>
      <w:lvlJc w:val="left"/>
      <w:pPr>
        <w:tabs>
          <w:tab w:val="num" w:pos="2160"/>
        </w:tabs>
        <w:ind w:left="2160" w:hanging="360"/>
      </w:pPr>
      <w:rPr>
        <w:rFonts w:ascii="Wingdings" w:hAnsi="Wingdings" w:hint="default"/>
      </w:rPr>
    </w:lvl>
    <w:lvl w:ilvl="3" w:tplc="57DE5BEA" w:tentative="1">
      <w:start w:val="1"/>
      <w:numFmt w:val="bullet"/>
      <w:lvlText w:val=""/>
      <w:lvlJc w:val="left"/>
      <w:pPr>
        <w:tabs>
          <w:tab w:val="num" w:pos="2880"/>
        </w:tabs>
        <w:ind w:left="2880" w:hanging="360"/>
      </w:pPr>
      <w:rPr>
        <w:rFonts w:ascii="Wingdings" w:hAnsi="Wingdings" w:hint="default"/>
      </w:rPr>
    </w:lvl>
    <w:lvl w:ilvl="4" w:tplc="9EA82E28" w:tentative="1">
      <w:start w:val="1"/>
      <w:numFmt w:val="bullet"/>
      <w:lvlText w:val=""/>
      <w:lvlJc w:val="left"/>
      <w:pPr>
        <w:tabs>
          <w:tab w:val="num" w:pos="3600"/>
        </w:tabs>
        <w:ind w:left="3600" w:hanging="360"/>
      </w:pPr>
      <w:rPr>
        <w:rFonts w:ascii="Wingdings" w:hAnsi="Wingdings" w:hint="default"/>
      </w:rPr>
    </w:lvl>
    <w:lvl w:ilvl="5" w:tplc="2D9630D0" w:tentative="1">
      <w:start w:val="1"/>
      <w:numFmt w:val="bullet"/>
      <w:lvlText w:val=""/>
      <w:lvlJc w:val="left"/>
      <w:pPr>
        <w:tabs>
          <w:tab w:val="num" w:pos="4320"/>
        </w:tabs>
        <w:ind w:left="4320" w:hanging="360"/>
      </w:pPr>
      <w:rPr>
        <w:rFonts w:ascii="Wingdings" w:hAnsi="Wingdings" w:hint="default"/>
      </w:rPr>
    </w:lvl>
    <w:lvl w:ilvl="6" w:tplc="1102E4DC" w:tentative="1">
      <w:start w:val="1"/>
      <w:numFmt w:val="bullet"/>
      <w:lvlText w:val=""/>
      <w:lvlJc w:val="left"/>
      <w:pPr>
        <w:tabs>
          <w:tab w:val="num" w:pos="5040"/>
        </w:tabs>
        <w:ind w:left="5040" w:hanging="360"/>
      </w:pPr>
      <w:rPr>
        <w:rFonts w:ascii="Wingdings" w:hAnsi="Wingdings" w:hint="default"/>
      </w:rPr>
    </w:lvl>
    <w:lvl w:ilvl="7" w:tplc="82800B44" w:tentative="1">
      <w:start w:val="1"/>
      <w:numFmt w:val="bullet"/>
      <w:lvlText w:val=""/>
      <w:lvlJc w:val="left"/>
      <w:pPr>
        <w:tabs>
          <w:tab w:val="num" w:pos="5760"/>
        </w:tabs>
        <w:ind w:left="5760" w:hanging="360"/>
      </w:pPr>
      <w:rPr>
        <w:rFonts w:ascii="Wingdings" w:hAnsi="Wingdings" w:hint="default"/>
      </w:rPr>
    </w:lvl>
    <w:lvl w:ilvl="8" w:tplc="9006CF9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24B30"/>
    <w:multiLevelType w:val="hybridMultilevel"/>
    <w:tmpl w:val="7F707982"/>
    <w:lvl w:ilvl="0" w:tplc="F198E5EE">
      <w:start w:val="1"/>
      <w:numFmt w:val="bullet"/>
      <w:lvlText w:val=""/>
      <w:lvlJc w:val="left"/>
      <w:pPr>
        <w:tabs>
          <w:tab w:val="num" w:pos="720"/>
        </w:tabs>
        <w:ind w:left="720" w:hanging="360"/>
      </w:pPr>
      <w:rPr>
        <w:rFonts w:ascii="Wingdings" w:hAnsi="Wingdings" w:hint="default"/>
      </w:rPr>
    </w:lvl>
    <w:lvl w:ilvl="1" w:tplc="93105D5A">
      <w:start w:val="1"/>
      <w:numFmt w:val="bullet"/>
      <w:lvlText w:val=""/>
      <w:lvlJc w:val="left"/>
      <w:pPr>
        <w:tabs>
          <w:tab w:val="num" w:pos="1440"/>
        </w:tabs>
        <w:ind w:left="1440" w:hanging="360"/>
      </w:pPr>
      <w:rPr>
        <w:rFonts w:ascii="Wingdings" w:hAnsi="Wingdings" w:hint="default"/>
      </w:rPr>
    </w:lvl>
    <w:lvl w:ilvl="2" w:tplc="A0A442D6" w:tentative="1">
      <w:start w:val="1"/>
      <w:numFmt w:val="bullet"/>
      <w:lvlText w:val=""/>
      <w:lvlJc w:val="left"/>
      <w:pPr>
        <w:tabs>
          <w:tab w:val="num" w:pos="2160"/>
        </w:tabs>
        <w:ind w:left="2160" w:hanging="360"/>
      </w:pPr>
      <w:rPr>
        <w:rFonts w:ascii="Wingdings" w:hAnsi="Wingdings" w:hint="default"/>
      </w:rPr>
    </w:lvl>
    <w:lvl w:ilvl="3" w:tplc="89D2CE4E" w:tentative="1">
      <w:start w:val="1"/>
      <w:numFmt w:val="bullet"/>
      <w:lvlText w:val=""/>
      <w:lvlJc w:val="left"/>
      <w:pPr>
        <w:tabs>
          <w:tab w:val="num" w:pos="2880"/>
        </w:tabs>
        <w:ind w:left="2880" w:hanging="360"/>
      </w:pPr>
      <w:rPr>
        <w:rFonts w:ascii="Wingdings" w:hAnsi="Wingdings" w:hint="default"/>
      </w:rPr>
    </w:lvl>
    <w:lvl w:ilvl="4" w:tplc="FD78A05C" w:tentative="1">
      <w:start w:val="1"/>
      <w:numFmt w:val="bullet"/>
      <w:lvlText w:val=""/>
      <w:lvlJc w:val="left"/>
      <w:pPr>
        <w:tabs>
          <w:tab w:val="num" w:pos="3600"/>
        </w:tabs>
        <w:ind w:left="3600" w:hanging="360"/>
      </w:pPr>
      <w:rPr>
        <w:rFonts w:ascii="Wingdings" w:hAnsi="Wingdings" w:hint="default"/>
      </w:rPr>
    </w:lvl>
    <w:lvl w:ilvl="5" w:tplc="6FC40EFC" w:tentative="1">
      <w:start w:val="1"/>
      <w:numFmt w:val="bullet"/>
      <w:lvlText w:val=""/>
      <w:lvlJc w:val="left"/>
      <w:pPr>
        <w:tabs>
          <w:tab w:val="num" w:pos="4320"/>
        </w:tabs>
        <w:ind w:left="4320" w:hanging="360"/>
      </w:pPr>
      <w:rPr>
        <w:rFonts w:ascii="Wingdings" w:hAnsi="Wingdings" w:hint="default"/>
      </w:rPr>
    </w:lvl>
    <w:lvl w:ilvl="6" w:tplc="26446102" w:tentative="1">
      <w:start w:val="1"/>
      <w:numFmt w:val="bullet"/>
      <w:lvlText w:val=""/>
      <w:lvlJc w:val="left"/>
      <w:pPr>
        <w:tabs>
          <w:tab w:val="num" w:pos="5040"/>
        </w:tabs>
        <w:ind w:left="5040" w:hanging="360"/>
      </w:pPr>
      <w:rPr>
        <w:rFonts w:ascii="Wingdings" w:hAnsi="Wingdings" w:hint="default"/>
      </w:rPr>
    </w:lvl>
    <w:lvl w:ilvl="7" w:tplc="01F675BC" w:tentative="1">
      <w:start w:val="1"/>
      <w:numFmt w:val="bullet"/>
      <w:lvlText w:val=""/>
      <w:lvlJc w:val="left"/>
      <w:pPr>
        <w:tabs>
          <w:tab w:val="num" w:pos="5760"/>
        </w:tabs>
        <w:ind w:left="5760" w:hanging="360"/>
      </w:pPr>
      <w:rPr>
        <w:rFonts w:ascii="Wingdings" w:hAnsi="Wingdings" w:hint="default"/>
      </w:rPr>
    </w:lvl>
    <w:lvl w:ilvl="8" w:tplc="18A4A5A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9302BD"/>
    <w:multiLevelType w:val="hybridMultilevel"/>
    <w:tmpl w:val="5E90215E"/>
    <w:lvl w:ilvl="0" w:tplc="8EE0D45C">
      <w:start w:val="1"/>
      <w:numFmt w:val="bullet"/>
      <w:lvlText w:val=""/>
      <w:lvlJc w:val="left"/>
      <w:pPr>
        <w:tabs>
          <w:tab w:val="num" w:pos="720"/>
        </w:tabs>
        <w:ind w:left="720" w:hanging="360"/>
      </w:pPr>
      <w:rPr>
        <w:rFonts w:ascii="Wingdings" w:hAnsi="Wingdings" w:hint="default"/>
      </w:rPr>
    </w:lvl>
    <w:lvl w:ilvl="1" w:tplc="7FAA0A70" w:tentative="1">
      <w:start w:val="1"/>
      <w:numFmt w:val="bullet"/>
      <w:lvlText w:val=""/>
      <w:lvlJc w:val="left"/>
      <w:pPr>
        <w:tabs>
          <w:tab w:val="num" w:pos="1440"/>
        </w:tabs>
        <w:ind w:left="1440" w:hanging="360"/>
      </w:pPr>
      <w:rPr>
        <w:rFonts w:ascii="Wingdings" w:hAnsi="Wingdings" w:hint="default"/>
      </w:rPr>
    </w:lvl>
    <w:lvl w:ilvl="2" w:tplc="DDEC5A06" w:tentative="1">
      <w:start w:val="1"/>
      <w:numFmt w:val="bullet"/>
      <w:lvlText w:val=""/>
      <w:lvlJc w:val="left"/>
      <w:pPr>
        <w:tabs>
          <w:tab w:val="num" w:pos="2160"/>
        </w:tabs>
        <w:ind w:left="2160" w:hanging="360"/>
      </w:pPr>
      <w:rPr>
        <w:rFonts w:ascii="Wingdings" w:hAnsi="Wingdings" w:hint="default"/>
      </w:rPr>
    </w:lvl>
    <w:lvl w:ilvl="3" w:tplc="253A6636" w:tentative="1">
      <w:start w:val="1"/>
      <w:numFmt w:val="bullet"/>
      <w:lvlText w:val=""/>
      <w:lvlJc w:val="left"/>
      <w:pPr>
        <w:tabs>
          <w:tab w:val="num" w:pos="2880"/>
        </w:tabs>
        <w:ind w:left="2880" w:hanging="360"/>
      </w:pPr>
      <w:rPr>
        <w:rFonts w:ascii="Wingdings" w:hAnsi="Wingdings" w:hint="default"/>
      </w:rPr>
    </w:lvl>
    <w:lvl w:ilvl="4" w:tplc="910AD008" w:tentative="1">
      <w:start w:val="1"/>
      <w:numFmt w:val="bullet"/>
      <w:lvlText w:val=""/>
      <w:lvlJc w:val="left"/>
      <w:pPr>
        <w:tabs>
          <w:tab w:val="num" w:pos="3600"/>
        </w:tabs>
        <w:ind w:left="3600" w:hanging="360"/>
      </w:pPr>
      <w:rPr>
        <w:rFonts w:ascii="Wingdings" w:hAnsi="Wingdings" w:hint="default"/>
      </w:rPr>
    </w:lvl>
    <w:lvl w:ilvl="5" w:tplc="44A8460C" w:tentative="1">
      <w:start w:val="1"/>
      <w:numFmt w:val="bullet"/>
      <w:lvlText w:val=""/>
      <w:lvlJc w:val="left"/>
      <w:pPr>
        <w:tabs>
          <w:tab w:val="num" w:pos="4320"/>
        </w:tabs>
        <w:ind w:left="4320" w:hanging="360"/>
      </w:pPr>
      <w:rPr>
        <w:rFonts w:ascii="Wingdings" w:hAnsi="Wingdings" w:hint="default"/>
      </w:rPr>
    </w:lvl>
    <w:lvl w:ilvl="6" w:tplc="CFF44586" w:tentative="1">
      <w:start w:val="1"/>
      <w:numFmt w:val="bullet"/>
      <w:lvlText w:val=""/>
      <w:lvlJc w:val="left"/>
      <w:pPr>
        <w:tabs>
          <w:tab w:val="num" w:pos="5040"/>
        </w:tabs>
        <w:ind w:left="5040" w:hanging="360"/>
      </w:pPr>
      <w:rPr>
        <w:rFonts w:ascii="Wingdings" w:hAnsi="Wingdings" w:hint="default"/>
      </w:rPr>
    </w:lvl>
    <w:lvl w:ilvl="7" w:tplc="742061FE" w:tentative="1">
      <w:start w:val="1"/>
      <w:numFmt w:val="bullet"/>
      <w:lvlText w:val=""/>
      <w:lvlJc w:val="left"/>
      <w:pPr>
        <w:tabs>
          <w:tab w:val="num" w:pos="5760"/>
        </w:tabs>
        <w:ind w:left="5760" w:hanging="360"/>
      </w:pPr>
      <w:rPr>
        <w:rFonts w:ascii="Wingdings" w:hAnsi="Wingdings" w:hint="default"/>
      </w:rPr>
    </w:lvl>
    <w:lvl w:ilvl="8" w:tplc="D45C570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4A6DDA"/>
    <w:multiLevelType w:val="hybridMultilevel"/>
    <w:tmpl w:val="29EEE472"/>
    <w:lvl w:ilvl="0" w:tplc="8B56D7DA">
      <w:start w:val="1"/>
      <w:numFmt w:val="bullet"/>
      <w:lvlText w:val=""/>
      <w:lvlJc w:val="left"/>
      <w:pPr>
        <w:tabs>
          <w:tab w:val="num" w:pos="720"/>
        </w:tabs>
        <w:ind w:left="720" w:hanging="360"/>
      </w:pPr>
      <w:rPr>
        <w:rFonts w:ascii="Wingdings" w:hAnsi="Wingdings" w:hint="default"/>
      </w:rPr>
    </w:lvl>
    <w:lvl w:ilvl="1" w:tplc="3D623792" w:tentative="1">
      <w:start w:val="1"/>
      <w:numFmt w:val="bullet"/>
      <w:lvlText w:val=""/>
      <w:lvlJc w:val="left"/>
      <w:pPr>
        <w:tabs>
          <w:tab w:val="num" w:pos="1440"/>
        </w:tabs>
        <w:ind w:left="1440" w:hanging="360"/>
      </w:pPr>
      <w:rPr>
        <w:rFonts w:ascii="Wingdings" w:hAnsi="Wingdings" w:hint="default"/>
      </w:rPr>
    </w:lvl>
    <w:lvl w:ilvl="2" w:tplc="62DAAA86" w:tentative="1">
      <w:start w:val="1"/>
      <w:numFmt w:val="bullet"/>
      <w:lvlText w:val=""/>
      <w:lvlJc w:val="left"/>
      <w:pPr>
        <w:tabs>
          <w:tab w:val="num" w:pos="2160"/>
        </w:tabs>
        <w:ind w:left="2160" w:hanging="360"/>
      </w:pPr>
      <w:rPr>
        <w:rFonts w:ascii="Wingdings" w:hAnsi="Wingdings" w:hint="default"/>
      </w:rPr>
    </w:lvl>
    <w:lvl w:ilvl="3" w:tplc="798C615E" w:tentative="1">
      <w:start w:val="1"/>
      <w:numFmt w:val="bullet"/>
      <w:lvlText w:val=""/>
      <w:lvlJc w:val="left"/>
      <w:pPr>
        <w:tabs>
          <w:tab w:val="num" w:pos="2880"/>
        </w:tabs>
        <w:ind w:left="2880" w:hanging="360"/>
      </w:pPr>
      <w:rPr>
        <w:rFonts w:ascii="Wingdings" w:hAnsi="Wingdings" w:hint="default"/>
      </w:rPr>
    </w:lvl>
    <w:lvl w:ilvl="4" w:tplc="CA0A9926" w:tentative="1">
      <w:start w:val="1"/>
      <w:numFmt w:val="bullet"/>
      <w:lvlText w:val=""/>
      <w:lvlJc w:val="left"/>
      <w:pPr>
        <w:tabs>
          <w:tab w:val="num" w:pos="3600"/>
        </w:tabs>
        <w:ind w:left="3600" w:hanging="360"/>
      </w:pPr>
      <w:rPr>
        <w:rFonts w:ascii="Wingdings" w:hAnsi="Wingdings" w:hint="default"/>
      </w:rPr>
    </w:lvl>
    <w:lvl w:ilvl="5" w:tplc="AE92A412" w:tentative="1">
      <w:start w:val="1"/>
      <w:numFmt w:val="bullet"/>
      <w:lvlText w:val=""/>
      <w:lvlJc w:val="left"/>
      <w:pPr>
        <w:tabs>
          <w:tab w:val="num" w:pos="4320"/>
        </w:tabs>
        <w:ind w:left="4320" w:hanging="360"/>
      </w:pPr>
      <w:rPr>
        <w:rFonts w:ascii="Wingdings" w:hAnsi="Wingdings" w:hint="default"/>
      </w:rPr>
    </w:lvl>
    <w:lvl w:ilvl="6" w:tplc="C02616B4" w:tentative="1">
      <w:start w:val="1"/>
      <w:numFmt w:val="bullet"/>
      <w:lvlText w:val=""/>
      <w:lvlJc w:val="left"/>
      <w:pPr>
        <w:tabs>
          <w:tab w:val="num" w:pos="5040"/>
        </w:tabs>
        <w:ind w:left="5040" w:hanging="360"/>
      </w:pPr>
      <w:rPr>
        <w:rFonts w:ascii="Wingdings" w:hAnsi="Wingdings" w:hint="default"/>
      </w:rPr>
    </w:lvl>
    <w:lvl w:ilvl="7" w:tplc="740ED000" w:tentative="1">
      <w:start w:val="1"/>
      <w:numFmt w:val="bullet"/>
      <w:lvlText w:val=""/>
      <w:lvlJc w:val="left"/>
      <w:pPr>
        <w:tabs>
          <w:tab w:val="num" w:pos="5760"/>
        </w:tabs>
        <w:ind w:left="5760" w:hanging="360"/>
      </w:pPr>
      <w:rPr>
        <w:rFonts w:ascii="Wingdings" w:hAnsi="Wingdings" w:hint="default"/>
      </w:rPr>
    </w:lvl>
    <w:lvl w:ilvl="8" w:tplc="22F209B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C35F5"/>
    <w:multiLevelType w:val="hybridMultilevel"/>
    <w:tmpl w:val="05B65B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FA1B0E"/>
    <w:multiLevelType w:val="hybridMultilevel"/>
    <w:tmpl w:val="4F7251BA"/>
    <w:lvl w:ilvl="0" w:tplc="E7D6B058">
      <w:start w:val="1"/>
      <w:numFmt w:val="bullet"/>
      <w:lvlText w:val=""/>
      <w:lvlJc w:val="left"/>
      <w:pPr>
        <w:tabs>
          <w:tab w:val="num" w:pos="720"/>
        </w:tabs>
        <w:ind w:left="720" w:hanging="360"/>
      </w:pPr>
      <w:rPr>
        <w:rFonts w:ascii="Wingdings" w:hAnsi="Wingdings" w:hint="default"/>
      </w:rPr>
    </w:lvl>
    <w:lvl w:ilvl="1" w:tplc="994A4898">
      <w:numFmt w:val="bullet"/>
      <w:lvlText w:val="‒"/>
      <w:lvlJc w:val="left"/>
      <w:pPr>
        <w:tabs>
          <w:tab w:val="num" w:pos="1440"/>
        </w:tabs>
        <w:ind w:left="1440" w:hanging="360"/>
      </w:pPr>
      <w:rPr>
        <w:rFonts w:ascii="Arial" w:hAnsi="Arial" w:hint="default"/>
      </w:rPr>
    </w:lvl>
    <w:lvl w:ilvl="2" w:tplc="3F785BD0" w:tentative="1">
      <w:start w:val="1"/>
      <w:numFmt w:val="bullet"/>
      <w:lvlText w:val=""/>
      <w:lvlJc w:val="left"/>
      <w:pPr>
        <w:tabs>
          <w:tab w:val="num" w:pos="2160"/>
        </w:tabs>
        <w:ind w:left="2160" w:hanging="360"/>
      </w:pPr>
      <w:rPr>
        <w:rFonts w:ascii="Wingdings" w:hAnsi="Wingdings" w:hint="default"/>
      </w:rPr>
    </w:lvl>
    <w:lvl w:ilvl="3" w:tplc="D8BC46AA" w:tentative="1">
      <w:start w:val="1"/>
      <w:numFmt w:val="bullet"/>
      <w:lvlText w:val=""/>
      <w:lvlJc w:val="left"/>
      <w:pPr>
        <w:tabs>
          <w:tab w:val="num" w:pos="2880"/>
        </w:tabs>
        <w:ind w:left="2880" w:hanging="360"/>
      </w:pPr>
      <w:rPr>
        <w:rFonts w:ascii="Wingdings" w:hAnsi="Wingdings" w:hint="default"/>
      </w:rPr>
    </w:lvl>
    <w:lvl w:ilvl="4" w:tplc="796E0D82" w:tentative="1">
      <w:start w:val="1"/>
      <w:numFmt w:val="bullet"/>
      <w:lvlText w:val=""/>
      <w:lvlJc w:val="left"/>
      <w:pPr>
        <w:tabs>
          <w:tab w:val="num" w:pos="3600"/>
        </w:tabs>
        <w:ind w:left="3600" w:hanging="360"/>
      </w:pPr>
      <w:rPr>
        <w:rFonts w:ascii="Wingdings" w:hAnsi="Wingdings" w:hint="default"/>
      </w:rPr>
    </w:lvl>
    <w:lvl w:ilvl="5" w:tplc="8A543E82" w:tentative="1">
      <w:start w:val="1"/>
      <w:numFmt w:val="bullet"/>
      <w:lvlText w:val=""/>
      <w:lvlJc w:val="left"/>
      <w:pPr>
        <w:tabs>
          <w:tab w:val="num" w:pos="4320"/>
        </w:tabs>
        <w:ind w:left="4320" w:hanging="360"/>
      </w:pPr>
      <w:rPr>
        <w:rFonts w:ascii="Wingdings" w:hAnsi="Wingdings" w:hint="default"/>
      </w:rPr>
    </w:lvl>
    <w:lvl w:ilvl="6" w:tplc="55285224" w:tentative="1">
      <w:start w:val="1"/>
      <w:numFmt w:val="bullet"/>
      <w:lvlText w:val=""/>
      <w:lvlJc w:val="left"/>
      <w:pPr>
        <w:tabs>
          <w:tab w:val="num" w:pos="5040"/>
        </w:tabs>
        <w:ind w:left="5040" w:hanging="360"/>
      </w:pPr>
      <w:rPr>
        <w:rFonts w:ascii="Wingdings" w:hAnsi="Wingdings" w:hint="default"/>
      </w:rPr>
    </w:lvl>
    <w:lvl w:ilvl="7" w:tplc="83FCC732" w:tentative="1">
      <w:start w:val="1"/>
      <w:numFmt w:val="bullet"/>
      <w:lvlText w:val=""/>
      <w:lvlJc w:val="left"/>
      <w:pPr>
        <w:tabs>
          <w:tab w:val="num" w:pos="5760"/>
        </w:tabs>
        <w:ind w:left="5760" w:hanging="360"/>
      </w:pPr>
      <w:rPr>
        <w:rFonts w:ascii="Wingdings" w:hAnsi="Wingdings" w:hint="default"/>
      </w:rPr>
    </w:lvl>
    <w:lvl w:ilvl="8" w:tplc="751C578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3D6B10"/>
    <w:multiLevelType w:val="hybridMultilevel"/>
    <w:tmpl w:val="47F017E0"/>
    <w:lvl w:ilvl="0" w:tplc="3974920A">
      <w:start w:val="1"/>
      <w:numFmt w:val="decimal"/>
      <w:lvlText w:val="%1."/>
      <w:lvlJc w:val="left"/>
      <w:pPr>
        <w:tabs>
          <w:tab w:val="num" w:pos="720"/>
        </w:tabs>
        <w:ind w:left="720" w:hanging="360"/>
      </w:pPr>
    </w:lvl>
    <w:lvl w:ilvl="1" w:tplc="35B83782" w:tentative="1">
      <w:start w:val="1"/>
      <w:numFmt w:val="decimal"/>
      <w:lvlText w:val="%2."/>
      <w:lvlJc w:val="left"/>
      <w:pPr>
        <w:tabs>
          <w:tab w:val="num" w:pos="1440"/>
        </w:tabs>
        <w:ind w:left="1440" w:hanging="360"/>
      </w:pPr>
    </w:lvl>
    <w:lvl w:ilvl="2" w:tplc="F7A057B8" w:tentative="1">
      <w:start w:val="1"/>
      <w:numFmt w:val="decimal"/>
      <w:lvlText w:val="%3."/>
      <w:lvlJc w:val="left"/>
      <w:pPr>
        <w:tabs>
          <w:tab w:val="num" w:pos="2160"/>
        </w:tabs>
        <w:ind w:left="2160" w:hanging="360"/>
      </w:pPr>
    </w:lvl>
    <w:lvl w:ilvl="3" w:tplc="BC80FB52" w:tentative="1">
      <w:start w:val="1"/>
      <w:numFmt w:val="decimal"/>
      <w:lvlText w:val="%4."/>
      <w:lvlJc w:val="left"/>
      <w:pPr>
        <w:tabs>
          <w:tab w:val="num" w:pos="2880"/>
        </w:tabs>
        <w:ind w:left="2880" w:hanging="360"/>
      </w:pPr>
    </w:lvl>
    <w:lvl w:ilvl="4" w:tplc="23E21312" w:tentative="1">
      <w:start w:val="1"/>
      <w:numFmt w:val="decimal"/>
      <w:lvlText w:val="%5."/>
      <w:lvlJc w:val="left"/>
      <w:pPr>
        <w:tabs>
          <w:tab w:val="num" w:pos="3600"/>
        </w:tabs>
        <w:ind w:left="3600" w:hanging="360"/>
      </w:pPr>
    </w:lvl>
    <w:lvl w:ilvl="5" w:tplc="069C0D4C" w:tentative="1">
      <w:start w:val="1"/>
      <w:numFmt w:val="decimal"/>
      <w:lvlText w:val="%6."/>
      <w:lvlJc w:val="left"/>
      <w:pPr>
        <w:tabs>
          <w:tab w:val="num" w:pos="4320"/>
        </w:tabs>
        <w:ind w:left="4320" w:hanging="360"/>
      </w:pPr>
    </w:lvl>
    <w:lvl w:ilvl="6" w:tplc="7952C7B8" w:tentative="1">
      <w:start w:val="1"/>
      <w:numFmt w:val="decimal"/>
      <w:lvlText w:val="%7."/>
      <w:lvlJc w:val="left"/>
      <w:pPr>
        <w:tabs>
          <w:tab w:val="num" w:pos="5040"/>
        </w:tabs>
        <w:ind w:left="5040" w:hanging="360"/>
      </w:pPr>
    </w:lvl>
    <w:lvl w:ilvl="7" w:tplc="7B2A8138" w:tentative="1">
      <w:start w:val="1"/>
      <w:numFmt w:val="decimal"/>
      <w:lvlText w:val="%8."/>
      <w:lvlJc w:val="left"/>
      <w:pPr>
        <w:tabs>
          <w:tab w:val="num" w:pos="5760"/>
        </w:tabs>
        <w:ind w:left="5760" w:hanging="360"/>
      </w:pPr>
    </w:lvl>
    <w:lvl w:ilvl="8" w:tplc="ACAA648E" w:tentative="1">
      <w:start w:val="1"/>
      <w:numFmt w:val="decimal"/>
      <w:lvlText w:val="%9."/>
      <w:lvlJc w:val="left"/>
      <w:pPr>
        <w:tabs>
          <w:tab w:val="num" w:pos="6480"/>
        </w:tabs>
        <w:ind w:left="6480" w:hanging="360"/>
      </w:pPr>
    </w:lvl>
  </w:abstractNum>
  <w:abstractNum w:abstractNumId="12" w15:restartNumberingAfterBreak="0">
    <w:nsid w:val="40217BB7"/>
    <w:multiLevelType w:val="hybridMultilevel"/>
    <w:tmpl w:val="E8D02916"/>
    <w:lvl w:ilvl="0" w:tplc="8260FA8A">
      <w:start w:val="1"/>
      <w:numFmt w:val="decimal"/>
      <w:lvlText w:val="%1."/>
      <w:lvlJc w:val="left"/>
      <w:pPr>
        <w:tabs>
          <w:tab w:val="num" w:pos="720"/>
        </w:tabs>
        <w:ind w:left="720" w:hanging="360"/>
      </w:pPr>
    </w:lvl>
    <w:lvl w:ilvl="1" w:tplc="2CECE656" w:tentative="1">
      <w:start w:val="1"/>
      <w:numFmt w:val="decimal"/>
      <w:lvlText w:val="%2."/>
      <w:lvlJc w:val="left"/>
      <w:pPr>
        <w:tabs>
          <w:tab w:val="num" w:pos="1440"/>
        </w:tabs>
        <w:ind w:left="1440" w:hanging="360"/>
      </w:pPr>
    </w:lvl>
    <w:lvl w:ilvl="2" w:tplc="FB7200D4" w:tentative="1">
      <w:start w:val="1"/>
      <w:numFmt w:val="decimal"/>
      <w:lvlText w:val="%3."/>
      <w:lvlJc w:val="left"/>
      <w:pPr>
        <w:tabs>
          <w:tab w:val="num" w:pos="2160"/>
        </w:tabs>
        <w:ind w:left="2160" w:hanging="360"/>
      </w:pPr>
    </w:lvl>
    <w:lvl w:ilvl="3" w:tplc="04DA5BA4" w:tentative="1">
      <w:start w:val="1"/>
      <w:numFmt w:val="decimal"/>
      <w:lvlText w:val="%4."/>
      <w:lvlJc w:val="left"/>
      <w:pPr>
        <w:tabs>
          <w:tab w:val="num" w:pos="2880"/>
        </w:tabs>
        <w:ind w:left="2880" w:hanging="360"/>
      </w:pPr>
    </w:lvl>
    <w:lvl w:ilvl="4" w:tplc="F5D22B98" w:tentative="1">
      <w:start w:val="1"/>
      <w:numFmt w:val="decimal"/>
      <w:lvlText w:val="%5."/>
      <w:lvlJc w:val="left"/>
      <w:pPr>
        <w:tabs>
          <w:tab w:val="num" w:pos="3600"/>
        </w:tabs>
        <w:ind w:left="3600" w:hanging="360"/>
      </w:pPr>
    </w:lvl>
    <w:lvl w:ilvl="5" w:tplc="B58C63DC" w:tentative="1">
      <w:start w:val="1"/>
      <w:numFmt w:val="decimal"/>
      <w:lvlText w:val="%6."/>
      <w:lvlJc w:val="left"/>
      <w:pPr>
        <w:tabs>
          <w:tab w:val="num" w:pos="4320"/>
        </w:tabs>
        <w:ind w:left="4320" w:hanging="360"/>
      </w:pPr>
    </w:lvl>
    <w:lvl w:ilvl="6" w:tplc="634CBAFE" w:tentative="1">
      <w:start w:val="1"/>
      <w:numFmt w:val="decimal"/>
      <w:lvlText w:val="%7."/>
      <w:lvlJc w:val="left"/>
      <w:pPr>
        <w:tabs>
          <w:tab w:val="num" w:pos="5040"/>
        </w:tabs>
        <w:ind w:left="5040" w:hanging="360"/>
      </w:pPr>
    </w:lvl>
    <w:lvl w:ilvl="7" w:tplc="4BAE9FE2" w:tentative="1">
      <w:start w:val="1"/>
      <w:numFmt w:val="decimal"/>
      <w:lvlText w:val="%8."/>
      <w:lvlJc w:val="left"/>
      <w:pPr>
        <w:tabs>
          <w:tab w:val="num" w:pos="5760"/>
        </w:tabs>
        <w:ind w:left="5760" w:hanging="360"/>
      </w:pPr>
    </w:lvl>
    <w:lvl w:ilvl="8" w:tplc="534E3CDE" w:tentative="1">
      <w:start w:val="1"/>
      <w:numFmt w:val="decimal"/>
      <w:lvlText w:val="%9."/>
      <w:lvlJc w:val="left"/>
      <w:pPr>
        <w:tabs>
          <w:tab w:val="num" w:pos="6480"/>
        </w:tabs>
        <w:ind w:left="6480" w:hanging="360"/>
      </w:pPr>
    </w:lvl>
  </w:abstractNum>
  <w:abstractNum w:abstractNumId="13" w15:restartNumberingAfterBreak="0">
    <w:nsid w:val="52071200"/>
    <w:multiLevelType w:val="hybridMultilevel"/>
    <w:tmpl w:val="5656AC24"/>
    <w:lvl w:ilvl="0" w:tplc="8DD2502A">
      <w:start w:val="1"/>
      <w:numFmt w:val="bullet"/>
      <w:lvlText w:val=""/>
      <w:lvlJc w:val="left"/>
      <w:pPr>
        <w:tabs>
          <w:tab w:val="num" w:pos="720"/>
        </w:tabs>
        <w:ind w:left="720" w:hanging="360"/>
      </w:pPr>
      <w:rPr>
        <w:rFonts w:ascii="Wingdings" w:hAnsi="Wingdings" w:hint="default"/>
      </w:rPr>
    </w:lvl>
    <w:lvl w:ilvl="1" w:tplc="CE0ADC40" w:tentative="1">
      <w:start w:val="1"/>
      <w:numFmt w:val="bullet"/>
      <w:lvlText w:val=""/>
      <w:lvlJc w:val="left"/>
      <w:pPr>
        <w:tabs>
          <w:tab w:val="num" w:pos="1440"/>
        </w:tabs>
        <w:ind w:left="1440" w:hanging="360"/>
      </w:pPr>
      <w:rPr>
        <w:rFonts w:ascii="Wingdings" w:hAnsi="Wingdings" w:hint="default"/>
      </w:rPr>
    </w:lvl>
    <w:lvl w:ilvl="2" w:tplc="18F0F6EA" w:tentative="1">
      <w:start w:val="1"/>
      <w:numFmt w:val="bullet"/>
      <w:lvlText w:val=""/>
      <w:lvlJc w:val="left"/>
      <w:pPr>
        <w:tabs>
          <w:tab w:val="num" w:pos="2160"/>
        </w:tabs>
        <w:ind w:left="2160" w:hanging="360"/>
      </w:pPr>
      <w:rPr>
        <w:rFonts w:ascii="Wingdings" w:hAnsi="Wingdings" w:hint="default"/>
      </w:rPr>
    </w:lvl>
    <w:lvl w:ilvl="3" w:tplc="24C27AF2" w:tentative="1">
      <w:start w:val="1"/>
      <w:numFmt w:val="bullet"/>
      <w:lvlText w:val=""/>
      <w:lvlJc w:val="left"/>
      <w:pPr>
        <w:tabs>
          <w:tab w:val="num" w:pos="2880"/>
        </w:tabs>
        <w:ind w:left="2880" w:hanging="360"/>
      </w:pPr>
      <w:rPr>
        <w:rFonts w:ascii="Wingdings" w:hAnsi="Wingdings" w:hint="default"/>
      </w:rPr>
    </w:lvl>
    <w:lvl w:ilvl="4" w:tplc="1A1886D4" w:tentative="1">
      <w:start w:val="1"/>
      <w:numFmt w:val="bullet"/>
      <w:lvlText w:val=""/>
      <w:lvlJc w:val="left"/>
      <w:pPr>
        <w:tabs>
          <w:tab w:val="num" w:pos="3600"/>
        </w:tabs>
        <w:ind w:left="3600" w:hanging="360"/>
      </w:pPr>
      <w:rPr>
        <w:rFonts w:ascii="Wingdings" w:hAnsi="Wingdings" w:hint="default"/>
      </w:rPr>
    </w:lvl>
    <w:lvl w:ilvl="5" w:tplc="FADEDCF4" w:tentative="1">
      <w:start w:val="1"/>
      <w:numFmt w:val="bullet"/>
      <w:lvlText w:val=""/>
      <w:lvlJc w:val="left"/>
      <w:pPr>
        <w:tabs>
          <w:tab w:val="num" w:pos="4320"/>
        </w:tabs>
        <w:ind w:left="4320" w:hanging="360"/>
      </w:pPr>
      <w:rPr>
        <w:rFonts w:ascii="Wingdings" w:hAnsi="Wingdings" w:hint="default"/>
      </w:rPr>
    </w:lvl>
    <w:lvl w:ilvl="6" w:tplc="FA005B9C" w:tentative="1">
      <w:start w:val="1"/>
      <w:numFmt w:val="bullet"/>
      <w:lvlText w:val=""/>
      <w:lvlJc w:val="left"/>
      <w:pPr>
        <w:tabs>
          <w:tab w:val="num" w:pos="5040"/>
        </w:tabs>
        <w:ind w:left="5040" w:hanging="360"/>
      </w:pPr>
      <w:rPr>
        <w:rFonts w:ascii="Wingdings" w:hAnsi="Wingdings" w:hint="default"/>
      </w:rPr>
    </w:lvl>
    <w:lvl w:ilvl="7" w:tplc="ED36CDAC" w:tentative="1">
      <w:start w:val="1"/>
      <w:numFmt w:val="bullet"/>
      <w:lvlText w:val=""/>
      <w:lvlJc w:val="left"/>
      <w:pPr>
        <w:tabs>
          <w:tab w:val="num" w:pos="5760"/>
        </w:tabs>
        <w:ind w:left="5760" w:hanging="360"/>
      </w:pPr>
      <w:rPr>
        <w:rFonts w:ascii="Wingdings" w:hAnsi="Wingdings" w:hint="default"/>
      </w:rPr>
    </w:lvl>
    <w:lvl w:ilvl="8" w:tplc="FF54070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183AAC"/>
    <w:multiLevelType w:val="hybridMultilevel"/>
    <w:tmpl w:val="759C74BA"/>
    <w:lvl w:ilvl="0" w:tplc="7C0C5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6D6B73"/>
    <w:multiLevelType w:val="hybridMultilevel"/>
    <w:tmpl w:val="C278FE68"/>
    <w:lvl w:ilvl="0" w:tplc="8460FA46">
      <w:start w:val="1"/>
      <w:numFmt w:val="bullet"/>
      <w:lvlText w:val=""/>
      <w:lvlJc w:val="left"/>
      <w:pPr>
        <w:tabs>
          <w:tab w:val="num" w:pos="720"/>
        </w:tabs>
        <w:ind w:left="720" w:hanging="360"/>
      </w:pPr>
      <w:rPr>
        <w:rFonts w:ascii="Wingdings" w:hAnsi="Wingdings" w:hint="default"/>
      </w:rPr>
    </w:lvl>
    <w:lvl w:ilvl="1" w:tplc="110686AE" w:tentative="1">
      <w:start w:val="1"/>
      <w:numFmt w:val="bullet"/>
      <w:lvlText w:val=""/>
      <w:lvlJc w:val="left"/>
      <w:pPr>
        <w:tabs>
          <w:tab w:val="num" w:pos="1440"/>
        </w:tabs>
        <w:ind w:left="1440" w:hanging="360"/>
      </w:pPr>
      <w:rPr>
        <w:rFonts w:ascii="Wingdings" w:hAnsi="Wingdings" w:hint="default"/>
      </w:rPr>
    </w:lvl>
    <w:lvl w:ilvl="2" w:tplc="5434A5AC" w:tentative="1">
      <w:start w:val="1"/>
      <w:numFmt w:val="bullet"/>
      <w:lvlText w:val=""/>
      <w:lvlJc w:val="left"/>
      <w:pPr>
        <w:tabs>
          <w:tab w:val="num" w:pos="2160"/>
        </w:tabs>
        <w:ind w:left="2160" w:hanging="360"/>
      </w:pPr>
      <w:rPr>
        <w:rFonts w:ascii="Wingdings" w:hAnsi="Wingdings" w:hint="default"/>
      </w:rPr>
    </w:lvl>
    <w:lvl w:ilvl="3" w:tplc="340ABB72" w:tentative="1">
      <w:start w:val="1"/>
      <w:numFmt w:val="bullet"/>
      <w:lvlText w:val=""/>
      <w:lvlJc w:val="left"/>
      <w:pPr>
        <w:tabs>
          <w:tab w:val="num" w:pos="2880"/>
        </w:tabs>
        <w:ind w:left="2880" w:hanging="360"/>
      </w:pPr>
      <w:rPr>
        <w:rFonts w:ascii="Wingdings" w:hAnsi="Wingdings" w:hint="default"/>
      </w:rPr>
    </w:lvl>
    <w:lvl w:ilvl="4" w:tplc="BD3643AA" w:tentative="1">
      <w:start w:val="1"/>
      <w:numFmt w:val="bullet"/>
      <w:lvlText w:val=""/>
      <w:lvlJc w:val="left"/>
      <w:pPr>
        <w:tabs>
          <w:tab w:val="num" w:pos="3600"/>
        </w:tabs>
        <w:ind w:left="3600" w:hanging="360"/>
      </w:pPr>
      <w:rPr>
        <w:rFonts w:ascii="Wingdings" w:hAnsi="Wingdings" w:hint="default"/>
      </w:rPr>
    </w:lvl>
    <w:lvl w:ilvl="5" w:tplc="20467712" w:tentative="1">
      <w:start w:val="1"/>
      <w:numFmt w:val="bullet"/>
      <w:lvlText w:val=""/>
      <w:lvlJc w:val="left"/>
      <w:pPr>
        <w:tabs>
          <w:tab w:val="num" w:pos="4320"/>
        </w:tabs>
        <w:ind w:left="4320" w:hanging="360"/>
      </w:pPr>
      <w:rPr>
        <w:rFonts w:ascii="Wingdings" w:hAnsi="Wingdings" w:hint="default"/>
      </w:rPr>
    </w:lvl>
    <w:lvl w:ilvl="6" w:tplc="4BF68492" w:tentative="1">
      <w:start w:val="1"/>
      <w:numFmt w:val="bullet"/>
      <w:lvlText w:val=""/>
      <w:lvlJc w:val="left"/>
      <w:pPr>
        <w:tabs>
          <w:tab w:val="num" w:pos="5040"/>
        </w:tabs>
        <w:ind w:left="5040" w:hanging="360"/>
      </w:pPr>
      <w:rPr>
        <w:rFonts w:ascii="Wingdings" w:hAnsi="Wingdings" w:hint="default"/>
      </w:rPr>
    </w:lvl>
    <w:lvl w:ilvl="7" w:tplc="4498EBCE" w:tentative="1">
      <w:start w:val="1"/>
      <w:numFmt w:val="bullet"/>
      <w:lvlText w:val=""/>
      <w:lvlJc w:val="left"/>
      <w:pPr>
        <w:tabs>
          <w:tab w:val="num" w:pos="5760"/>
        </w:tabs>
        <w:ind w:left="5760" w:hanging="360"/>
      </w:pPr>
      <w:rPr>
        <w:rFonts w:ascii="Wingdings" w:hAnsi="Wingdings" w:hint="default"/>
      </w:rPr>
    </w:lvl>
    <w:lvl w:ilvl="8" w:tplc="D0307CC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761B7"/>
    <w:multiLevelType w:val="hybridMultilevel"/>
    <w:tmpl w:val="06B6ADD0"/>
    <w:lvl w:ilvl="0" w:tplc="723A969A">
      <w:start w:val="1"/>
      <w:numFmt w:val="decimal"/>
      <w:lvlText w:val="%1."/>
      <w:lvlJc w:val="left"/>
      <w:pPr>
        <w:tabs>
          <w:tab w:val="num" w:pos="720"/>
        </w:tabs>
        <w:ind w:left="720" w:hanging="360"/>
      </w:pPr>
    </w:lvl>
    <w:lvl w:ilvl="1" w:tplc="0CE28E6C" w:tentative="1">
      <w:start w:val="1"/>
      <w:numFmt w:val="decimal"/>
      <w:lvlText w:val="%2."/>
      <w:lvlJc w:val="left"/>
      <w:pPr>
        <w:tabs>
          <w:tab w:val="num" w:pos="1440"/>
        </w:tabs>
        <w:ind w:left="1440" w:hanging="360"/>
      </w:pPr>
    </w:lvl>
    <w:lvl w:ilvl="2" w:tplc="4CE8C68E" w:tentative="1">
      <w:start w:val="1"/>
      <w:numFmt w:val="decimal"/>
      <w:lvlText w:val="%3."/>
      <w:lvlJc w:val="left"/>
      <w:pPr>
        <w:tabs>
          <w:tab w:val="num" w:pos="2160"/>
        </w:tabs>
        <w:ind w:left="2160" w:hanging="360"/>
      </w:pPr>
    </w:lvl>
    <w:lvl w:ilvl="3" w:tplc="BB3EC2F0" w:tentative="1">
      <w:start w:val="1"/>
      <w:numFmt w:val="decimal"/>
      <w:lvlText w:val="%4."/>
      <w:lvlJc w:val="left"/>
      <w:pPr>
        <w:tabs>
          <w:tab w:val="num" w:pos="2880"/>
        </w:tabs>
        <w:ind w:left="2880" w:hanging="360"/>
      </w:pPr>
    </w:lvl>
    <w:lvl w:ilvl="4" w:tplc="0B46F3B4" w:tentative="1">
      <w:start w:val="1"/>
      <w:numFmt w:val="decimal"/>
      <w:lvlText w:val="%5."/>
      <w:lvlJc w:val="left"/>
      <w:pPr>
        <w:tabs>
          <w:tab w:val="num" w:pos="3600"/>
        </w:tabs>
        <w:ind w:left="3600" w:hanging="360"/>
      </w:pPr>
    </w:lvl>
    <w:lvl w:ilvl="5" w:tplc="C1F429BC" w:tentative="1">
      <w:start w:val="1"/>
      <w:numFmt w:val="decimal"/>
      <w:lvlText w:val="%6."/>
      <w:lvlJc w:val="left"/>
      <w:pPr>
        <w:tabs>
          <w:tab w:val="num" w:pos="4320"/>
        </w:tabs>
        <w:ind w:left="4320" w:hanging="360"/>
      </w:pPr>
    </w:lvl>
    <w:lvl w:ilvl="6" w:tplc="6FA4443A" w:tentative="1">
      <w:start w:val="1"/>
      <w:numFmt w:val="decimal"/>
      <w:lvlText w:val="%7."/>
      <w:lvlJc w:val="left"/>
      <w:pPr>
        <w:tabs>
          <w:tab w:val="num" w:pos="5040"/>
        </w:tabs>
        <w:ind w:left="5040" w:hanging="360"/>
      </w:pPr>
    </w:lvl>
    <w:lvl w:ilvl="7" w:tplc="D46CBCB2" w:tentative="1">
      <w:start w:val="1"/>
      <w:numFmt w:val="decimal"/>
      <w:lvlText w:val="%8."/>
      <w:lvlJc w:val="left"/>
      <w:pPr>
        <w:tabs>
          <w:tab w:val="num" w:pos="5760"/>
        </w:tabs>
        <w:ind w:left="5760" w:hanging="360"/>
      </w:pPr>
    </w:lvl>
    <w:lvl w:ilvl="8" w:tplc="7CEE3816" w:tentative="1">
      <w:start w:val="1"/>
      <w:numFmt w:val="decimal"/>
      <w:lvlText w:val="%9."/>
      <w:lvlJc w:val="left"/>
      <w:pPr>
        <w:tabs>
          <w:tab w:val="num" w:pos="6480"/>
        </w:tabs>
        <w:ind w:left="6480" w:hanging="360"/>
      </w:pPr>
    </w:lvl>
  </w:abstractNum>
  <w:abstractNum w:abstractNumId="17" w15:restartNumberingAfterBreak="0">
    <w:nsid w:val="61472812"/>
    <w:multiLevelType w:val="hybridMultilevel"/>
    <w:tmpl w:val="099E6386"/>
    <w:lvl w:ilvl="0" w:tplc="94888A0C">
      <w:start w:val="1"/>
      <w:numFmt w:val="bullet"/>
      <w:lvlText w:val=""/>
      <w:lvlJc w:val="left"/>
      <w:pPr>
        <w:tabs>
          <w:tab w:val="num" w:pos="720"/>
        </w:tabs>
        <w:ind w:left="720" w:hanging="360"/>
      </w:pPr>
      <w:rPr>
        <w:rFonts w:ascii="Wingdings" w:hAnsi="Wingdings" w:hint="default"/>
      </w:rPr>
    </w:lvl>
    <w:lvl w:ilvl="1" w:tplc="80666228" w:tentative="1">
      <w:start w:val="1"/>
      <w:numFmt w:val="bullet"/>
      <w:lvlText w:val=""/>
      <w:lvlJc w:val="left"/>
      <w:pPr>
        <w:tabs>
          <w:tab w:val="num" w:pos="1440"/>
        </w:tabs>
        <w:ind w:left="1440" w:hanging="360"/>
      </w:pPr>
      <w:rPr>
        <w:rFonts w:ascii="Wingdings" w:hAnsi="Wingdings" w:hint="default"/>
      </w:rPr>
    </w:lvl>
    <w:lvl w:ilvl="2" w:tplc="1B304FB4" w:tentative="1">
      <w:start w:val="1"/>
      <w:numFmt w:val="bullet"/>
      <w:lvlText w:val=""/>
      <w:lvlJc w:val="left"/>
      <w:pPr>
        <w:tabs>
          <w:tab w:val="num" w:pos="2160"/>
        </w:tabs>
        <w:ind w:left="2160" w:hanging="360"/>
      </w:pPr>
      <w:rPr>
        <w:rFonts w:ascii="Wingdings" w:hAnsi="Wingdings" w:hint="default"/>
      </w:rPr>
    </w:lvl>
    <w:lvl w:ilvl="3" w:tplc="270C5E8A" w:tentative="1">
      <w:start w:val="1"/>
      <w:numFmt w:val="bullet"/>
      <w:lvlText w:val=""/>
      <w:lvlJc w:val="left"/>
      <w:pPr>
        <w:tabs>
          <w:tab w:val="num" w:pos="2880"/>
        </w:tabs>
        <w:ind w:left="2880" w:hanging="360"/>
      </w:pPr>
      <w:rPr>
        <w:rFonts w:ascii="Wingdings" w:hAnsi="Wingdings" w:hint="default"/>
      </w:rPr>
    </w:lvl>
    <w:lvl w:ilvl="4" w:tplc="3280C87A" w:tentative="1">
      <w:start w:val="1"/>
      <w:numFmt w:val="bullet"/>
      <w:lvlText w:val=""/>
      <w:lvlJc w:val="left"/>
      <w:pPr>
        <w:tabs>
          <w:tab w:val="num" w:pos="3600"/>
        </w:tabs>
        <w:ind w:left="3600" w:hanging="360"/>
      </w:pPr>
      <w:rPr>
        <w:rFonts w:ascii="Wingdings" w:hAnsi="Wingdings" w:hint="default"/>
      </w:rPr>
    </w:lvl>
    <w:lvl w:ilvl="5" w:tplc="6BECDC66" w:tentative="1">
      <w:start w:val="1"/>
      <w:numFmt w:val="bullet"/>
      <w:lvlText w:val=""/>
      <w:lvlJc w:val="left"/>
      <w:pPr>
        <w:tabs>
          <w:tab w:val="num" w:pos="4320"/>
        </w:tabs>
        <w:ind w:left="4320" w:hanging="360"/>
      </w:pPr>
      <w:rPr>
        <w:rFonts w:ascii="Wingdings" w:hAnsi="Wingdings" w:hint="default"/>
      </w:rPr>
    </w:lvl>
    <w:lvl w:ilvl="6" w:tplc="B0DEE902" w:tentative="1">
      <w:start w:val="1"/>
      <w:numFmt w:val="bullet"/>
      <w:lvlText w:val=""/>
      <w:lvlJc w:val="left"/>
      <w:pPr>
        <w:tabs>
          <w:tab w:val="num" w:pos="5040"/>
        </w:tabs>
        <w:ind w:left="5040" w:hanging="360"/>
      </w:pPr>
      <w:rPr>
        <w:rFonts w:ascii="Wingdings" w:hAnsi="Wingdings" w:hint="default"/>
      </w:rPr>
    </w:lvl>
    <w:lvl w:ilvl="7" w:tplc="A1E8C86A" w:tentative="1">
      <w:start w:val="1"/>
      <w:numFmt w:val="bullet"/>
      <w:lvlText w:val=""/>
      <w:lvlJc w:val="left"/>
      <w:pPr>
        <w:tabs>
          <w:tab w:val="num" w:pos="5760"/>
        </w:tabs>
        <w:ind w:left="5760" w:hanging="360"/>
      </w:pPr>
      <w:rPr>
        <w:rFonts w:ascii="Wingdings" w:hAnsi="Wingdings" w:hint="default"/>
      </w:rPr>
    </w:lvl>
    <w:lvl w:ilvl="8" w:tplc="0E4E16A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914CEF"/>
    <w:multiLevelType w:val="hybridMultilevel"/>
    <w:tmpl w:val="FA3A21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3A4242E"/>
    <w:multiLevelType w:val="hybridMultilevel"/>
    <w:tmpl w:val="4DD0A2CC"/>
    <w:lvl w:ilvl="0" w:tplc="E642223C">
      <w:start w:val="1"/>
      <w:numFmt w:val="decimal"/>
      <w:lvlText w:val="%1."/>
      <w:lvlJc w:val="left"/>
      <w:pPr>
        <w:tabs>
          <w:tab w:val="num" w:pos="720"/>
        </w:tabs>
        <w:ind w:left="720" w:hanging="360"/>
      </w:pPr>
    </w:lvl>
    <w:lvl w:ilvl="1" w:tplc="9CE8F220" w:tentative="1">
      <w:start w:val="1"/>
      <w:numFmt w:val="decimal"/>
      <w:lvlText w:val="%2."/>
      <w:lvlJc w:val="left"/>
      <w:pPr>
        <w:tabs>
          <w:tab w:val="num" w:pos="1440"/>
        </w:tabs>
        <w:ind w:left="1440" w:hanging="360"/>
      </w:pPr>
    </w:lvl>
    <w:lvl w:ilvl="2" w:tplc="73A882C4" w:tentative="1">
      <w:start w:val="1"/>
      <w:numFmt w:val="decimal"/>
      <w:lvlText w:val="%3."/>
      <w:lvlJc w:val="left"/>
      <w:pPr>
        <w:tabs>
          <w:tab w:val="num" w:pos="2160"/>
        </w:tabs>
        <w:ind w:left="2160" w:hanging="360"/>
      </w:pPr>
    </w:lvl>
    <w:lvl w:ilvl="3" w:tplc="3140D352" w:tentative="1">
      <w:start w:val="1"/>
      <w:numFmt w:val="decimal"/>
      <w:lvlText w:val="%4."/>
      <w:lvlJc w:val="left"/>
      <w:pPr>
        <w:tabs>
          <w:tab w:val="num" w:pos="2880"/>
        </w:tabs>
        <w:ind w:left="2880" w:hanging="360"/>
      </w:pPr>
    </w:lvl>
    <w:lvl w:ilvl="4" w:tplc="6C2AEB20" w:tentative="1">
      <w:start w:val="1"/>
      <w:numFmt w:val="decimal"/>
      <w:lvlText w:val="%5."/>
      <w:lvlJc w:val="left"/>
      <w:pPr>
        <w:tabs>
          <w:tab w:val="num" w:pos="3600"/>
        </w:tabs>
        <w:ind w:left="3600" w:hanging="360"/>
      </w:pPr>
    </w:lvl>
    <w:lvl w:ilvl="5" w:tplc="C50C17D4" w:tentative="1">
      <w:start w:val="1"/>
      <w:numFmt w:val="decimal"/>
      <w:lvlText w:val="%6."/>
      <w:lvlJc w:val="left"/>
      <w:pPr>
        <w:tabs>
          <w:tab w:val="num" w:pos="4320"/>
        </w:tabs>
        <w:ind w:left="4320" w:hanging="360"/>
      </w:pPr>
    </w:lvl>
    <w:lvl w:ilvl="6" w:tplc="A328D284" w:tentative="1">
      <w:start w:val="1"/>
      <w:numFmt w:val="decimal"/>
      <w:lvlText w:val="%7."/>
      <w:lvlJc w:val="left"/>
      <w:pPr>
        <w:tabs>
          <w:tab w:val="num" w:pos="5040"/>
        </w:tabs>
        <w:ind w:left="5040" w:hanging="360"/>
      </w:pPr>
    </w:lvl>
    <w:lvl w:ilvl="7" w:tplc="8BD62358" w:tentative="1">
      <w:start w:val="1"/>
      <w:numFmt w:val="decimal"/>
      <w:lvlText w:val="%8."/>
      <w:lvlJc w:val="left"/>
      <w:pPr>
        <w:tabs>
          <w:tab w:val="num" w:pos="5760"/>
        </w:tabs>
        <w:ind w:left="5760" w:hanging="360"/>
      </w:pPr>
    </w:lvl>
    <w:lvl w:ilvl="8" w:tplc="2A3CC512" w:tentative="1">
      <w:start w:val="1"/>
      <w:numFmt w:val="decimal"/>
      <w:lvlText w:val="%9."/>
      <w:lvlJc w:val="left"/>
      <w:pPr>
        <w:tabs>
          <w:tab w:val="num" w:pos="6480"/>
        </w:tabs>
        <w:ind w:left="6480" w:hanging="360"/>
      </w:pPr>
    </w:lvl>
  </w:abstractNum>
  <w:num w:numId="1" w16cid:durableId="362823182">
    <w:abstractNumId w:val="1"/>
  </w:num>
  <w:num w:numId="2" w16cid:durableId="960842384">
    <w:abstractNumId w:val="3"/>
  </w:num>
  <w:num w:numId="3" w16cid:durableId="1217005363">
    <w:abstractNumId w:val="8"/>
  </w:num>
  <w:num w:numId="4" w16cid:durableId="1401901651">
    <w:abstractNumId w:val="13"/>
  </w:num>
  <w:num w:numId="5" w16cid:durableId="830368523">
    <w:abstractNumId w:val="6"/>
  </w:num>
  <w:num w:numId="6" w16cid:durableId="1721395684">
    <w:abstractNumId w:val="19"/>
  </w:num>
  <w:num w:numId="7" w16cid:durableId="778526854">
    <w:abstractNumId w:val="11"/>
  </w:num>
  <w:num w:numId="8" w16cid:durableId="1696803503">
    <w:abstractNumId w:val="15"/>
  </w:num>
  <w:num w:numId="9" w16cid:durableId="904798769">
    <w:abstractNumId w:val="17"/>
  </w:num>
  <w:num w:numId="10" w16cid:durableId="447546929">
    <w:abstractNumId w:val="10"/>
  </w:num>
  <w:num w:numId="11" w16cid:durableId="2077585021">
    <w:abstractNumId w:val="14"/>
  </w:num>
  <w:num w:numId="12" w16cid:durableId="2086952009">
    <w:abstractNumId w:val="16"/>
  </w:num>
  <w:num w:numId="13" w16cid:durableId="568536121">
    <w:abstractNumId w:val="12"/>
  </w:num>
  <w:num w:numId="14" w16cid:durableId="1016081768">
    <w:abstractNumId w:val="7"/>
  </w:num>
  <w:num w:numId="15" w16cid:durableId="700083240">
    <w:abstractNumId w:val="2"/>
  </w:num>
  <w:num w:numId="16" w16cid:durableId="200870848">
    <w:abstractNumId w:val="5"/>
  </w:num>
  <w:num w:numId="17" w16cid:durableId="2109541685">
    <w:abstractNumId w:val="4"/>
  </w:num>
  <w:num w:numId="18" w16cid:durableId="1457407513">
    <w:abstractNumId w:val="0"/>
  </w:num>
  <w:num w:numId="19" w16cid:durableId="599605267">
    <w:abstractNumId w:val="18"/>
  </w:num>
  <w:num w:numId="20" w16cid:durableId="9201371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9AC"/>
    <w:rsid w:val="000003DC"/>
    <w:rsid w:val="000007D1"/>
    <w:rsid w:val="00001638"/>
    <w:rsid w:val="0000177C"/>
    <w:rsid w:val="00002188"/>
    <w:rsid w:val="00003702"/>
    <w:rsid w:val="00003BA8"/>
    <w:rsid w:val="00003C1E"/>
    <w:rsid w:val="00003F3D"/>
    <w:rsid w:val="000040C6"/>
    <w:rsid w:val="000042F8"/>
    <w:rsid w:val="00005824"/>
    <w:rsid w:val="00005F1B"/>
    <w:rsid w:val="000075FA"/>
    <w:rsid w:val="00010A4C"/>
    <w:rsid w:val="00010CE7"/>
    <w:rsid w:val="00011496"/>
    <w:rsid w:val="00011A05"/>
    <w:rsid w:val="000126DE"/>
    <w:rsid w:val="0001319B"/>
    <w:rsid w:val="00014762"/>
    <w:rsid w:val="00014C91"/>
    <w:rsid w:val="00015FF3"/>
    <w:rsid w:val="0001614E"/>
    <w:rsid w:val="000179D6"/>
    <w:rsid w:val="0002053B"/>
    <w:rsid w:val="000205BC"/>
    <w:rsid w:val="00020662"/>
    <w:rsid w:val="00020BA2"/>
    <w:rsid w:val="00020D63"/>
    <w:rsid w:val="00020F86"/>
    <w:rsid w:val="00022223"/>
    <w:rsid w:val="000230DF"/>
    <w:rsid w:val="00024DAE"/>
    <w:rsid w:val="00024F1F"/>
    <w:rsid w:val="00024F49"/>
    <w:rsid w:val="0002506E"/>
    <w:rsid w:val="00025B2C"/>
    <w:rsid w:val="00025D39"/>
    <w:rsid w:val="0002633A"/>
    <w:rsid w:val="00026595"/>
    <w:rsid w:val="000269EE"/>
    <w:rsid w:val="00026FBF"/>
    <w:rsid w:val="000270BF"/>
    <w:rsid w:val="0002766A"/>
    <w:rsid w:val="000276A5"/>
    <w:rsid w:val="00027F02"/>
    <w:rsid w:val="00030526"/>
    <w:rsid w:val="000318BC"/>
    <w:rsid w:val="00031A6D"/>
    <w:rsid w:val="00031E1D"/>
    <w:rsid w:val="00032037"/>
    <w:rsid w:val="00032153"/>
    <w:rsid w:val="00032D18"/>
    <w:rsid w:val="00033225"/>
    <w:rsid w:val="00033611"/>
    <w:rsid w:val="00033D19"/>
    <w:rsid w:val="00034397"/>
    <w:rsid w:val="000346A7"/>
    <w:rsid w:val="000359C0"/>
    <w:rsid w:val="00035A35"/>
    <w:rsid w:val="00035DF5"/>
    <w:rsid w:val="000363C3"/>
    <w:rsid w:val="00036500"/>
    <w:rsid w:val="00036B12"/>
    <w:rsid w:val="000373C1"/>
    <w:rsid w:val="00037FCE"/>
    <w:rsid w:val="00041808"/>
    <w:rsid w:val="000418B3"/>
    <w:rsid w:val="000418DF"/>
    <w:rsid w:val="00041B55"/>
    <w:rsid w:val="00041B75"/>
    <w:rsid w:val="00041C09"/>
    <w:rsid w:val="000422F6"/>
    <w:rsid w:val="00043173"/>
    <w:rsid w:val="000459F7"/>
    <w:rsid w:val="00045C4F"/>
    <w:rsid w:val="00046356"/>
    <w:rsid w:val="0004676E"/>
    <w:rsid w:val="00046EA6"/>
    <w:rsid w:val="00047B95"/>
    <w:rsid w:val="00050920"/>
    <w:rsid w:val="00050AF2"/>
    <w:rsid w:val="00050ED0"/>
    <w:rsid w:val="00051D75"/>
    <w:rsid w:val="00053362"/>
    <w:rsid w:val="00053388"/>
    <w:rsid w:val="0005368F"/>
    <w:rsid w:val="00053A8A"/>
    <w:rsid w:val="00054A43"/>
    <w:rsid w:val="00055418"/>
    <w:rsid w:val="00055726"/>
    <w:rsid w:val="0005573D"/>
    <w:rsid w:val="00055913"/>
    <w:rsid w:val="000565D5"/>
    <w:rsid w:val="00057F99"/>
    <w:rsid w:val="000603D2"/>
    <w:rsid w:val="0006050D"/>
    <w:rsid w:val="00060ED3"/>
    <w:rsid w:val="00061FB8"/>
    <w:rsid w:val="000624E6"/>
    <w:rsid w:val="00062AE6"/>
    <w:rsid w:val="00062F5B"/>
    <w:rsid w:val="00063C58"/>
    <w:rsid w:val="000642E2"/>
    <w:rsid w:val="0006492F"/>
    <w:rsid w:val="000650A5"/>
    <w:rsid w:val="00067D1F"/>
    <w:rsid w:val="00067F31"/>
    <w:rsid w:val="00070D4F"/>
    <w:rsid w:val="000711BC"/>
    <w:rsid w:val="00071E70"/>
    <w:rsid w:val="00072570"/>
    <w:rsid w:val="00072E11"/>
    <w:rsid w:val="00073115"/>
    <w:rsid w:val="000735E3"/>
    <w:rsid w:val="00074180"/>
    <w:rsid w:val="00074313"/>
    <w:rsid w:val="00074417"/>
    <w:rsid w:val="00074444"/>
    <w:rsid w:val="000747FA"/>
    <w:rsid w:val="00076178"/>
    <w:rsid w:val="00076C02"/>
    <w:rsid w:val="0008067E"/>
    <w:rsid w:val="000806C5"/>
    <w:rsid w:val="00082CD1"/>
    <w:rsid w:val="0008385E"/>
    <w:rsid w:val="000843D6"/>
    <w:rsid w:val="0008507B"/>
    <w:rsid w:val="000857EF"/>
    <w:rsid w:val="000865A8"/>
    <w:rsid w:val="00086DB6"/>
    <w:rsid w:val="00087B74"/>
    <w:rsid w:val="0009043D"/>
    <w:rsid w:val="00090780"/>
    <w:rsid w:val="0009096E"/>
    <w:rsid w:val="00091624"/>
    <w:rsid w:val="0009248F"/>
    <w:rsid w:val="000924D4"/>
    <w:rsid w:val="000928D9"/>
    <w:rsid w:val="00093247"/>
    <w:rsid w:val="000937D3"/>
    <w:rsid w:val="00093A4E"/>
    <w:rsid w:val="00093FD7"/>
    <w:rsid w:val="000941F8"/>
    <w:rsid w:val="00094E88"/>
    <w:rsid w:val="00095FAB"/>
    <w:rsid w:val="00095FCD"/>
    <w:rsid w:val="0009698E"/>
    <w:rsid w:val="000A0E08"/>
    <w:rsid w:val="000A1009"/>
    <w:rsid w:val="000A14BD"/>
    <w:rsid w:val="000A1C03"/>
    <w:rsid w:val="000A1CFB"/>
    <w:rsid w:val="000A1FFC"/>
    <w:rsid w:val="000A24E4"/>
    <w:rsid w:val="000A25B7"/>
    <w:rsid w:val="000A273A"/>
    <w:rsid w:val="000A37D4"/>
    <w:rsid w:val="000A3C04"/>
    <w:rsid w:val="000A3F46"/>
    <w:rsid w:val="000A42C1"/>
    <w:rsid w:val="000A450D"/>
    <w:rsid w:val="000A4DC3"/>
    <w:rsid w:val="000A5989"/>
    <w:rsid w:val="000A5EA8"/>
    <w:rsid w:val="000A6884"/>
    <w:rsid w:val="000A7083"/>
    <w:rsid w:val="000A7AF4"/>
    <w:rsid w:val="000A7C99"/>
    <w:rsid w:val="000A7E64"/>
    <w:rsid w:val="000A7F72"/>
    <w:rsid w:val="000B0086"/>
    <w:rsid w:val="000B0D32"/>
    <w:rsid w:val="000B140A"/>
    <w:rsid w:val="000B1F56"/>
    <w:rsid w:val="000B239A"/>
    <w:rsid w:val="000B29BE"/>
    <w:rsid w:val="000B4DC1"/>
    <w:rsid w:val="000B4DDB"/>
    <w:rsid w:val="000B4EE0"/>
    <w:rsid w:val="000B521A"/>
    <w:rsid w:val="000B5594"/>
    <w:rsid w:val="000B57A2"/>
    <w:rsid w:val="000B619B"/>
    <w:rsid w:val="000B66F2"/>
    <w:rsid w:val="000B72B8"/>
    <w:rsid w:val="000B7306"/>
    <w:rsid w:val="000B7876"/>
    <w:rsid w:val="000B7C22"/>
    <w:rsid w:val="000C1AA7"/>
    <w:rsid w:val="000C26C2"/>
    <w:rsid w:val="000C29C3"/>
    <w:rsid w:val="000C30F0"/>
    <w:rsid w:val="000C3310"/>
    <w:rsid w:val="000C38E8"/>
    <w:rsid w:val="000C399C"/>
    <w:rsid w:val="000C418E"/>
    <w:rsid w:val="000C4192"/>
    <w:rsid w:val="000C610B"/>
    <w:rsid w:val="000C628E"/>
    <w:rsid w:val="000C66F2"/>
    <w:rsid w:val="000C71FF"/>
    <w:rsid w:val="000C7894"/>
    <w:rsid w:val="000C7B0E"/>
    <w:rsid w:val="000C7D99"/>
    <w:rsid w:val="000C7F8A"/>
    <w:rsid w:val="000D0EC7"/>
    <w:rsid w:val="000D1ECE"/>
    <w:rsid w:val="000D210F"/>
    <w:rsid w:val="000D23BD"/>
    <w:rsid w:val="000D25AC"/>
    <w:rsid w:val="000D28B2"/>
    <w:rsid w:val="000D2BD3"/>
    <w:rsid w:val="000D36FB"/>
    <w:rsid w:val="000D5084"/>
    <w:rsid w:val="000D533C"/>
    <w:rsid w:val="000D6220"/>
    <w:rsid w:val="000D6C5B"/>
    <w:rsid w:val="000D6E0A"/>
    <w:rsid w:val="000D6F63"/>
    <w:rsid w:val="000D7192"/>
    <w:rsid w:val="000D7CE1"/>
    <w:rsid w:val="000D7D05"/>
    <w:rsid w:val="000E0271"/>
    <w:rsid w:val="000E03AA"/>
    <w:rsid w:val="000E0FE1"/>
    <w:rsid w:val="000E405C"/>
    <w:rsid w:val="000E43C1"/>
    <w:rsid w:val="000E4755"/>
    <w:rsid w:val="000E5B2D"/>
    <w:rsid w:val="000E5B92"/>
    <w:rsid w:val="000E656D"/>
    <w:rsid w:val="000E6917"/>
    <w:rsid w:val="000E6C59"/>
    <w:rsid w:val="000E76AC"/>
    <w:rsid w:val="000F0304"/>
    <w:rsid w:val="000F0366"/>
    <w:rsid w:val="000F08BD"/>
    <w:rsid w:val="000F0D7F"/>
    <w:rsid w:val="000F258D"/>
    <w:rsid w:val="000F25B2"/>
    <w:rsid w:val="000F2AF9"/>
    <w:rsid w:val="000F334B"/>
    <w:rsid w:val="000F383C"/>
    <w:rsid w:val="000F4183"/>
    <w:rsid w:val="000F476A"/>
    <w:rsid w:val="000F53C8"/>
    <w:rsid w:val="000F5631"/>
    <w:rsid w:val="000F58E0"/>
    <w:rsid w:val="000F5D80"/>
    <w:rsid w:val="000F69CC"/>
    <w:rsid w:val="000F6E0B"/>
    <w:rsid w:val="000F7D72"/>
    <w:rsid w:val="001001AC"/>
    <w:rsid w:val="001009BD"/>
    <w:rsid w:val="00100A8A"/>
    <w:rsid w:val="00101415"/>
    <w:rsid w:val="00101940"/>
    <w:rsid w:val="001019F6"/>
    <w:rsid w:val="0010297D"/>
    <w:rsid w:val="00102C42"/>
    <w:rsid w:val="00103CB8"/>
    <w:rsid w:val="00103D70"/>
    <w:rsid w:val="001047F8"/>
    <w:rsid w:val="00104918"/>
    <w:rsid w:val="00104F23"/>
    <w:rsid w:val="0010567A"/>
    <w:rsid w:val="001065A2"/>
    <w:rsid w:val="001065FE"/>
    <w:rsid w:val="00106910"/>
    <w:rsid w:val="00107A1D"/>
    <w:rsid w:val="001101AD"/>
    <w:rsid w:val="00110F67"/>
    <w:rsid w:val="0011162A"/>
    <w:rsid w:val="00111E0E"/>
    <w:rsid w:val="00112490"/>
    <w:rsid w:val="0011330F"/>
    <w:rsid w:val="00114EF0"/>
    <w:rsid w:val="00115FB9"/>
    <w:rsid w:val="001162AD"/>
    <w:rsid w:val="00116EA9"/>
    <w:rsid w:val="00117B20"/>
    <w:rsid w:val="001204F9"/>
    <w:rsid w:val="00120B78"/>
    <w:rsid w:val="00121F42"/>
    <w:rsid w:val="00122343"/>
    <w:rsid w:val="0012299A"/>
    <w:rsid w:val="00122C31"/>
    <w:rsid w:val="00124474"/>
    <w:rsid w:val="00124616"/>
    <w:rsid w:val="001250B8"/>
    <w:rsid w:val="00126208"/>
    <w:rsid w:val="001269C7"/>
    <w:rsid w:val="0012723D"/>
    <w:rsid w:val="0012741F"/>
    <w:rsid w:val="001276F5"/>
    <w:rsid w:val="001279DF"/>
    <w:rsid w:val="00132358"/>
    <w:rsid w:val="0013313B"/>
    <w:rsid w:val="00133224"/>
    <w:rsid w:val="00133723"/>
    <w:rsid w:val="0013380E"/>
    <w:rsid w:val="00134735"/>
    <w:rsid w:val="00134B48"/>
    <w:rsid w:val="00134D94"/>
    <w:rsid w:val="00135A10"/>
    <w:rsid w:val="00136639"/>
    <w:rsid w:val="0013674C"/>
    <w:rsid w:val="00136DD0"/>
    <w:rsid w:val="0013762B"/>
    <w:rsid w:val="00140C1F"/>
    <w:rsid w:val="00142410"/>
    <w:rsid w:val="0014301E"/>
    <w:rsid w:val="00143CDC"/>
    <w:rsid w:val="00143E02"/>
    <w:rsid w:val="00144DA6"/>
    <w:rsid w:val="00145C07"/>
    <w:rsid w:val="00145CEA"/>
    <w:rsid w:val="0014685C"/>
    <w:rsid w:val="00146911"/>
    <w:rsid w:val="00146AB8"/>
    <w:rsid w:val="00146F2F"/>
    <w:rsid w:val="00147618"/>
    <w:rsid w:val="001477A1"/>
    <w:rsid w:val="001479B1"/>
    <w:rsid w:val="00147B74"/>
    <w:rsid w:val="00150409"/>
    <w:rsid w:val="00151031"/>
    <w:rsid w:val="0015235C"/>
    <w:rsid w:val="00153013"/>
    <w:rsid w:val="0015323F"/>
    <w:rsid w:val="00153FD0"/>
    <w:rsid w:val="0015404E"/>
    <w:rsid w:val="00154089"/>
    <w:rsid w:val="001562B1"/>
    <w:rsid w:val="0015721F"/>
    <w:rsid w:val="001576F5"/>
    <w:rsid w:val="0016044D"/>
    <w:rsid w:val="00160DBC"/>
    <w:rsid w:val="00160F74"/>
    <w:rsid w:val="00161382"/>
    <w:rsid w:val="00161EAE"/>
    <w:rsid w:val="0016220A"/>
    <w:rsid w:val="0016224D"/>
    <w:rsid w:val="00162A7F"/>
    <w:rsid w:val="0016482C"/>
    <w:rsid w:val="001662A1"/>
    <w:rsid w:val="00166CA1"/>
    <w:rsid w:val="0016760D"/>
    <w:rsid w:val="00167C8A"/>
    <w:rsid w:val="00167EEE"/>
    <w:rsid w:val="00170DC2"/>
    <w:rsid w:val="00171245"/>
    <w:rsid w:val="00172405"/>
    <w:rsid w:val="00173F31"/>
    <w:rsid w:val="00174605"/>
    <w:rsid w:val="00174E4F"/>
    <w:rsid w:val="00174FEC"/>
    <w:rsid w:val="00175120"/>
    <w:rsid w:val="00175194"/>
    <w:rsid w:val="001769DC"/>
    <w:rsid w:val="00176A5A"/>
    <w:rsid w:val="00176DB7"/>
    <w:rsid w:val="0017784F"/>
    <w:rsid w:val="00177994"/>
    <w:rsid w:val="001812CF"/>
    <w:rsid w:val="001823D3"/>
    <w:rsid w:val="00182C63"/>
    <w:rsid w:val="00183B1A"/>
    <w:rsid w:val="00184001"/>
    <w:rsid w:val="00184437"/>
    <w:rsid w:val="00186FE0"/>
    <w:rsid w:val="0019021E"/>
    <w:rsid w:val="001906F6"/>
    <w:rsid w:val="0019077B"/>
    <w:rsid w:val="00190A41"/>
    <w:rsid w:val="00190DA2"/>
    <w:rsid w:val="00191484"/>
    <w:rsid w:val="001914EE"/>
    <w:rsid w:val="00191D44"/>
    <w:rsid w:val="00192F6F"/>
    <w:rsid w:val="0019324E"/>
    <w:rsid w:val="001949D8"/>
    <w:rsid w:val="001950DA"/>
    <w:rsid w:val="0019510F"/>
    <w:rsid w:val="00195709"/>
    <w:rsid w:val="00195E63"/>
    <w:rsid w:val="001970CC"/>
    <w:rsid w:val="0019721E"/>
    <w:rsid w:val="001A053A"/>
    <w:rsid w:val="001A0AA2"/>
    <w:rsid w:val="001A1D1A"/>
    <w:rsid w:val="001A1F6C"/>
    <w:rsid w:val="001A2925"/>
    <w:rsid w:val="001A3EAD"/>
    <w:rsid w:val="001A4224"/>
    <w:rsid w:val="001A4548"/>
    <w:rsid w:val="001A4627"/>
    <w:rsid w:val="001A5B80"/>
    <w:rsid w:val="001A620A"/>
    <w:rsid w:val="001A705F"/>
    <w:rsid w:val="001A7F2D"/>
    <w:rsid w:val="001B005C"/>
    <w:rsid w:val="001B15E9"/>
    <w:rsid w:val="001B1ACC"/>
    <w:rsid w:val="001B28C0"/>
    <w:rsid w:val="001B3453"/>
    <w:rsid w:val="001B3744"/>
    <w:rsid w:val="001B3D79"/>
    <w:rsid w:val="001B3D95"/>
    <w:rsid w:val="001B4463"/>
    <w:rsid w:val="001B4BAC"/>
    <w:rsid w:val="001B4D4B"/>
    <w:rsid w:val="001B4F71"/>
    <w:rsid w:val="001B5539"/>
    <w:rsid w:val="001B5817"/>
    <w:rsid w:val="001B5D8D"/>
    <w:rsid w:val="001B5E04"/>
    <w:rsid w:val="001B67F3"/>
    <w:rsid w:val="001B7395"/>
    <w:rsid w:val="001C02CE"/>
    <w:rsid w:val="001C0B33"/>
    <w:rsid w:val="001C116B"/>
    <w:rsid w:val="001C14D5"/>
    <w:rsid w:val="001C1BED"/>
    <w:rsid w:val="001C2337"/>
    <w:rsid w:val="001C27BB"/>
    <w:rsid w:val="001C283E"/>
    <w:rsid w:val="001C3981"/>
    <w:rsid w:val="001C428F"/>
    <w:rsid w:val="001C42ED"/>
    <w:rsid w:val="001C4E0E"/>
    <w:rsid w:val="001C6772"/>
    <w:rsid w:val="001C67CB"/>
    <w:rsid w:val="001C74ED"/>
    <w:rsid w:val="001D05DD"/>
    <w:rsid w:val="001D0B8B"/>
    <w:rsid w:val="001D0D1E"/>
    <w:rsid w:val="001D24C8"/>
    <w:rsid w:val="001D37CA"/>
    <w:rsid w:val="001D4686"/>
    <w:rsid w:val="001D4DBE"/>
    <w:rsid w:val="001D539A"/>
    <w:rsid w:val="001D53D4"/>
    <w:rsid w:val="001D5D26"/>
    <w:rsid w:val="001D6EC6"/>
    <w:rsid w:val="001D7126"/>
    <w:rsid w:val="001D7394"/>
    <w:rsid w:val="001E04F4"/>
    <w:rsid w:val="001E0C99"/>
    <w:rsid w:val="001E1898"/>
    <w:rsid w:val="001E18EC"/>
    <w:rsid w:val="001E2028"/>
    <w:rsid w:val="001E22C6"/>
    <w:rsid w:val="001E272E"/>
    <w:rsid w:val="001E29C5"/>
    <w:rsid w:val="001E2AB0"/>
    <w:rsid w:val="001E317E"/>
    <w:rsid w:val="001E38C1"/>
    <w:rsid w:val="001E3930"/>
    <w:rsid w:val="001E3C11"/>
    <w:rsid w:val="001E3D51"/>
    <w:rsid w:val="001E3D5B"/>
    <w:rsid w:val="001E3E6F"/>
    <w:rsid w:val="001E3FC3"/>
    <w:rsid w:val="001E48BD"/>
    <w:rsid w:val="001E508F"/>
    <w:rsid w:val="001E5AC3"/>
    <w:rsid w:val="001E646F"/>
    <w:rsid w:val="001E6543"/>
    <w:rsid w:val="001E6AEC"/>
    <w:rsid w:val="001E6EFC"/>
    <w:rsid w:val="001E7ABF"/>
    <w:rsid w:val="001E7F12"/>
    <w:rsid w:val="001F0CB7"/>
    <w:rsid w:val="001F17D9"/>
    <w:rsid w:val="001F1B90"/>
    <w:rsid w:val="001F21BB"/>
    <w:rsid w:val="001F5DA2"/>
    <w:rsid w:val="001F630B"/>
    <w:rsid w:val="001F6687"/>
    <w:rsid w:val="001F6EE6"/>
    <w:rsid w:val="001F725F"/>
    <w:rsid w:val="001F74D3"/>
    <w:rsid w:val="0020071A"/>
    <w:rsid w:val="002007A0"/>
    <w:rsid w:val="00201514"/>
    <w:rsid w:val="00201AD5"/>
    <w:rsid w:val="00202568"/>
    <w:rsid w:val="002025B8"/>
    <w:rsid w:val="00202A0C"/>
    <w:rsid w:val="00202E54"/>
    <w:rsid w:val="002040AD"/>
    <w:rsid w:val="00204E63"/>
    <w:rsid w:val="00205649"/>
    <w:rsid w:val="002057F3"/>
    <w:rsid w:val="00205A98"/>
    <w:rsid w:val="0020601C"/>
    <w:rsid w:val="00206211"/>
    <w:rsid w:val="00206651"/>
    <w:rsid w:val="002069C7"/>
    <w:rsid w:val="00206A19"/>
    <w:rsid w:val="00206BAA"/>
    <w:rsid w:val="0020736B"/>
    <w:rsid w:val="0020795E"/>
    <w:rsid w:val="00213261"/>
    <w:rsid w:val="002132EB"/>
    <w:rsid w:val="002137FB"/>
    <w:rsid w:val="002137FF"/>
    <w:rsid w:val="00213DE2"/>
    <w:rsid w:val="0021429D"/>
    <w:rsid w:val="0021466A"/>
    <w:rsid w:val="0021471B"/>
    <w:rsid w:val="00214EB4"/>
    <w:rsid w:val="0021539B"/>
    <w:rsid w:val="0021568C"/>
    <w:rsid w:val="00215C4C"/>
    <w:rsid w:val="00216DA9"/>
    <w:rsid w:val="00216DCC"/>
    <w:rsid w:val="00216FE5"/>
    <w:rsid w:val="00220122"/>
    <w:rsid w:val="00220638"/>
    <w:rsid w:val="0022161F"/>
    <w:rsid w:val="00221824"/>
    <w:rsid w:val="00222585"/>
    <w:rsid w:val="002225DF"/>
    <w:rsid w:val="00222DA5"/>
    <w:rsid w:val="00222ED6"/>
    <w:rsid w:val="002230A2"/>
    <w:rsid w:val="00223864"/>
    <w:rsid w:val="00223E4E"/>
    <w:rsid w:val="0022433D"/>
    <w:rsid w:val="0022441A"/>
    <w:rsid w:val="00224926"/>
    <w:rsid w:val="0022531F"/>
    <w:rsid w:val="002263AD"/>
    <w:rsid w:val="002263B9"/>
    <w:rsid w:val="002263ED"/>
    <w:rsid w:val="002267DA"/>
    <w:rsid w:val="00226924"/>
    <w:rsid w:val="00227821"/>
    <w:rsid w:val="00230435"/>
    <w:rsid w:val="002306C0"/>
    <w:rsid w:val="002318C0"/>
    <w:rsid w:val="00232019"/>
    <w:rsid w:val="0023231A"/>
    <w:rsid w:val="0023358B"/>
    <w:rsid w:val="002335DB"/>
    <w:rsid w:val="00235511"/>
    <w:rsid w:val="00235A7C"/>
    <w:rsid w:val="00235BBE"/>
    <w:rsid w:val="0023627C"/>
    <w:rsid w:val="002371F4"/>
    <w:rsid w:val="00237207"/>
    <w:rsid w:val="00237462"/>
    <w:rsid w:val="002375FF"/>
    <w:rsid w:val="0024136E"/>
    <w:rsid w:val="00242112"/>
    <w:rsid w:val="00242849"/>
    <w:rsid w:val="00242D5D"/>
    <w:rsid w:val="00243346"/>
    <w:rsid w:val="002446E6"/>
    <w:rsid w:val="00245167"/>
    <w:rsid w:val="0024555F"/>
    <w:rsid w:val="0024613F"/>
    <w:rsid w:val="002462E1"/>
    <w:rsid w:val="00246DFF"/>
    <w:rsid w:val="00246E53"/>
    <w:rsid w:val="00247642"/>
    <w:rsid w:val="00247C02"/>
    <w:rsid w:val="00247C47"/>
    <w:rsid w:val="002508D2"/>
    <w:rsid w:val="00251093"/>
    <w:rsid w:val="00251BD3"/>
    <w:rsid w:val="002523B4"/>
    <w:rsid w:val="002532D9"/>
    <w:rsid w:val="0025337E"/>
    <w:rsid w:val="00253542"/>
    <w:rsid w:val="002544F8"/>
    <w:rsid w:val="00256371"/>
    <w:rsid w:val="002564E0"/>
    <w:rsid w:val="00256735"/>
    <w:rsid w:val="00257545"/>
    <w:rsid w:val="00257BA0"/>
    <w:rsid w:val="00260381"/>
    <w:rsid w:val="002613CB"/>
    <w:rsid w:val="00261D45"/>
    <w:rsid w:val="0026238F"/>
    <w:rsid w:val="00262556"/>
    <w:rsid w:val="002631CE"/>
    <w:rsid w:val="00263298"/>
    <w:rsid w:val="002651D1"/>
    <w:rsid w:val="0026545B"/>
    <w:rsid w:val="00265B1E"/>
    <w:rsid w:val="0026675C"/>
    <w:rsid w:val="0026688D"/>
    <w:rsid w:val="00266E3F"/>
    <w:rsid w:val="00267684"/>
    <w:rsid w:val="00267763"/>
    <w:rsid w:val="0026779E"/>
    <w:rsid w:val="00267C8E"/>
    <w:rsid w:val="00267F34"/>
    <w:rsid w:val="00271745"/>
    <w:rsid w:val="002718F8"/>
    <w:rsid w:val="002719DB"/>
    <w:rsid w:val="00271AA0"/>
    <w:rsid w:val="00271DB0"/>
    <w:rsid w:val="00271DDA"/>
    <w:rsid w:val="00272332"/>
    <w:rsid w:val="00274128"/>
    <w:rsid w:val="00274A28"/>
    <w:rsid w:val="00275763"/>
    <w:rsid w:val="00276D50"/>
    <w:rsid w:val="00277246"/>
    <w:rsid w:val="002774D6"/>
    <w:rsid w:val="002777C8"/>
    <w:rsid w:val="00277B25"/>
    <w:rsid w:val="00280109"/>
    <w:rsid w:val="00280139"/>
    <w:rsid w:val="002808D2"/>
    <w:rsid w:val="002809B6"/>
    <w:rsid w:val="00281032"/>
    <w:rsid w:val="00281C97"/>
    <w:rsid w:val="00283322"/>
    <w:rsid w:val="002834E2"/>
    <w:rsid w:val="00283EEF"/>
    <w:rsid w:val="00285064"/>
    <w:rsid w:val="0028637C"/>
    <w:rsid w:val="002871EF"/>
    <w:rsid w:val="00287EF8"/>
    <w:rsid w:val="00290B29"/>
    <w:rsid w:val="00290F3B"/>
    <w:rsid w:val="002912EC"/>
    <w:rsid w:val="00292150"/>
    <w:rsid w:val="00292503"/>
    <w:rsid w:val="00292932"/>
    <w:rsid w:val="00293AF7"/>
    <w:rsid w:val="002942A4"/>
    <w:rsid w:val="002943E9"/>
    <w:rsid w:val="00295959"/>
    <w:rsid w:val="0029623F"/>
    <w:rsid w:val="00297130"/>
    <w:rsid w:val="00297C19"/>
    <w:rsid w:val="00297C76"/>
    <w:rsid w:val="002A0898"/>
    <w:rsid w:val="002A0B4E"/>
    <w:rsid w:val="002A2810"/>
    <w:rsid w:val="002A35FA"/>
    <w:rsid w:val="002A3723"/>
    <w:rsid w:val="002A47BA"/>
    <w:rsid w:val="002A4C53"/>
    <w:rsid w:val="002A5541"/>
    <w:rsid w:val="002A5CEE"/>
    <w:rsid w:val="002A6287"/>
    <w:rsid w:val="002A6F5C"/>
    <w:rsid w:val="002A7684"/>
    <w:rsid w:val="002A79D9"/>
    <w:rsid w:val="002B03AD"/>
    <w:rsid w:val="002B090D"/>
    <w:rsid w:val="002B0E43"/>
    <w:rsid w:val="002B0E88"/>
    <w:rsid w:val="002B1416"/>
    <w:rsid w:val="002B15FF"/>
    <w:rsid w:val="002B1729"/>
    <w:rsid w:val="002B1D60"/>
    <w:rsid w:val="002B1E00"/>
    <w:rsid w:val="002B1E78"/>
    <w:rsid w:val="002B27CF"/>
    <w:rsid w:val="002B321B"/>
    <w:rsid w:val="002B3433"/>
    <w:rsid w:val="002B35D9"/>
    <w:rsid w:val="002B3A05"/>
    <w:rsid w:val="002B3AD7"/>
    <w:rsid w:val="002B4133"/>
    <w:rsid w:val="002B4468"/>
    <w:rsid w:val="002B4F8E"/>
    <w:rsid w:val="002B60EE"/>
    <w:rsid w:val="002B623A"/>
    <w:rsid w:val="002B661C"/>
    <w:rsid w:val="002B75B3"/>
    <w:rsid w:val="002C0832"/>
    <w:rsid w:val="002C0E43"/>
    <w:rsid w:val="002C0FBB"/>
    <w:rsid w:val="002C1216"/>
    <w:rsid w:val="002C178B"/>
    <w:rsid w:val="002C1B62"/>
    <w:rsid w:val="002C1C90"/>
    <w:rsid w:val="002C1F54"/>
    <w:rsid w:val="002C2337"/>
    <w:rsid w:val="002C274E"/>
    <w:rsid w:val="002C287C"/>
    <w:rsid w:val="002C38AA"/>
    <w:rsid w:val="002C5A23"/>
    <w:rsid w:val="002C6045"/>
    <w:rsid w:val="002C64A7"/>
    <w:rsid w:val="002C67A3"/>
    <w:rsid w:val="002C6DF9"/>
    <w:rsid w:val="002C700B"/>
    <w:rsid w:val="002D1203"/>
    <w:rsid w:val="002D14E7"/>
    <w:rsid w:val="002D158A"/>
    <w:rsid w:val="002D16B8"/>
    <w:rsid w:val="002D2374"/>
    <w:rsid w:val="002D305E"/>
    <w:rsid w:val="002D328E"/>
    <w:rsid w:val="002D3404"/>
    <w:rsid w:val="002D3DC5"/>
    <w:rsid w:val="002D45AF"/>
    <w:rsid w:val="002D479B"/>
    <w:rsid w:val="002D4D1B"/>
    <w:rsid w:val="002D4FB8"/>
    <w:rsid w:val="002D52AF"/>
    <w:rsid w:val="002D5B6F"/>
    <w:rsid w:val="002D75AD"/>
    <w:rsid w:val="002E0E0A"/>
    <w:rsid w:val="002E1D8B"/>
    <w:rsid w:val="002E211A"/>
    <w:rsid w:val="002E3053"/>
    <w:rsid w:val="002E4F40"/>
    <w:rsid w:val="002E6309"/>
    <w:rsid w:val="002E6DBA"/>
    <w:rsid w:val="002F0888"/>
    <w:rsid w:val="002F0F95"/>
    <w:rsid w:val="002F186F"/>
    <w:rsid w:val="002F2310"/>
    <w:rsid w:val="002F2496"/>
    <w:rsid w:val="002F2DB5"/>
    <w:rsid w:val="002F3EBA"/>
    <w:rsid w:val="002F4031"/>
    <w:rsid w:val="002F4209"/>
    <w:rsid w:val="002F4292"/>
    <w:rsid w:val="002F442B"/>
    <w:rsid w:val="002F48D7"/>
    <w:rsid w:val="002F4AF5"/>
    <w:rsid w:val="002F503C"/>
    <w:rsid w:val="002F58A9"/>
    <w:rsid w:val="002F5972"/>
    <w:rsid w:val="002F5AB4"/>
    <w:rsid w:val="002F6088"/>
    <w:rsid w:val="002F6AE3"/>
    <w:rsid w:val="00300BDE"/>
    <w:rsid w:val="00300D83"/>
    <w:rsid w:val="00301713"/>
    <w:rsid w:val="003017CB"/>
    <w:rsid w:val="003019B1"/>
    <w:rsid w:val="003021FC"/>
    <w:rsid w:val="00302218"/>
    <w:rsid w:val="003024DA"/>
    <w:rsid w:val="00302B6D"/>
    <w:rsid w:val="00303DFC"/>
    <w:rsid w:val="00303F31"/>
    <w:rsid w:val="0030449D"/>
    <w:rsid w:val="003044AA"/>
    <w:rsid w:val="00304836"/>
    <w:rsid w:val="00305709"/>
    <w:rsid w:val="00305A2E"/>
    <w:rsid w:val="00306321"/>
    <w:rsid w:val="0030785E"/>
    <w:rsid w:val="003107BB"/>
    <w:rsid w:val="00310C63"/>
    <w:rsid w:val="00311169"/>
    <w:rsid w:val="00311A29"/>
    <w:rsid w:val="00312005"/>
    <w:rsid w:val="00312186"/>
    <w:rsid w:val="00312332"/>
    <w:rsid w:val="003123A2"/>
    <w:rsid w:val="003124F6"/>
    <w:rsid w:val="00313682"/>
    <w:rsid w:val="00313739"/>
    <w:rsid w:val="00313B3D"/>
    <w:rsid w:val="0031491D"/>
    <w:rsid w:val="00315441"/>
    <w:rsid w:val="00315E43"/>
    <w:rsid w:val="0031650A"/>
    <w:rsid w:val="003167E8"/>
    <w:rsid w:val="00316898"/>
    <w:rsid w:val="0031708D"/>
    <w:rsid w:val="003172C2"/>
    <w:rsid w:val="00320433"/>
    <w:rsid w:val="0032054A"/>
    <w:rsid w:val="00320DC6"/>
    <w:rsid w:val="00320ED1"/>
    <w:rsid w:val="00320F2A"/>
    <w:rsid w:val="0032145D"/>
    <w:rsid w:val="00321A11"/>
    <w:rsid w:val="00321FDB"/>
    <w:rsid w:val="00322908"/>
    <w:rsid w:val="00322A03"/>
    <w:rsid w:val="00322EEE"/>
    <w:rsid w:val="00323234"/>
    <w:rsid w:val="00323328"/>
    <w:rsid w:val="0032369D"/>
    <w:rsid w:val="00323A86"/>
    <w:rsid w:val="003241F2"/>
    <w:rsid w:val="003252E3"/>
    <w:rsid w:val="00325B3C"/>
    <w:rsid w:val="00327960"/>
    <w:rsid w:val="003279EC"/>
    <w:rsid w:val="003300E0"/>
    <w:rsid w:val="00330181"/>
    <w:rsid w:val="003306F8"/>
    <w:rsid w:val="00330F25"/>
    <w:rsid w:val="00331AC9"/>
    <w:rsid w:val="00331B7B"/>
    <w:rsid w:val="00331E2D"/>
    <w:rsid w:val="0033201A"/>
    <w:rsid w:val="003327B3"/>
    <w:rsid w:val="00332C43"/>
    <w:rsid w:val="00333E78"/>
    <w:rsid w:val="00333FDA"/>
    <w:rsid w:val="003347CE"/>
    <w:rsid w:val="00334978"/>
    <w:rsid w:val="00334CE8"/>
    <w:rsid w:val="003352A9"/>
    <w:rsid w:val="003352EA"/>
    <w:rsid w:val="003355C2"/>
    <w:rsid w:val="003357EB"/>
    <w:rsid w:val="00336270"/>
    <w:rsid w:val="0033634C"/>
    <w:rsid w:val="00336DD4"/>
    <w:rsid w:val="0034008B"/>
    <w:rsid w:val="0034087E"/>
    <w:rsid w:val="00340C18"/>
    <w:rsid w:val="00341C1F"/>
    <w:rsid w:val="003422D4"/>
    <w:rsid w:val="00342769"/>
    <w:rsid w:val="00342E82"/>
    <w:rsid w:val="00343327"/>
    <w:rsid w:val="00345ED1"/>
    <w:rsid w:val="00346948"/>
    <w:rsid w:val="00347877"/>
    <w:rsid w:val="003508CE"/>
    <w:rsid w:val="00350D93"/>
    <w:rsid w:val="00351D9B"/>
    <w:rsid w:val="00351E40"/>
    <w:rsid w:val="00352E05"/>
    <w:rsid w:val="00354478"/>
    <w:rsid w:val="003559C8"/>
    <w:rsid w:val="0036094D"/>
    <w:rsid w:val="00360C79"/>
    <w:rsid w:val="00361888"/>
    <w:rsid w:val="00361AA7"/>
    <w:rsid w:val="003626AA"/>
    <w:rsid w:val="003626E4"/>
    <w:rsid w:val="003628C3"/>
    <w:rsid w:val="00362DDC"/>
    <w:rsid w:val="0036338D"/>
    <w:rsid w:val="00363840"/>
    <w:rsid w:val="00364519"/>
    <w:rsid w:val="003657E8"/>
    <w:rsid w:val="00366582"/>
    <w:rsid w:val="00367B07"/>
    <w:rsid w:val="0037015F"/>
    <w:rsid w:val="003702B1"/>
    <w:rsid w:val="00370725"/>
    <w:rsid w:val="00370D92"/>
    <w:rsid w:val="00371541"/>
    <w:rsid w:val="00371CD2"/>
    <w:rsid w:val="00371DD6"/>
    <w:rsid w:val="00372CA5"/>
    <w:rsid w:val="00372E16"/>
    <w:rsid w:val="003733FB"/>
    <w:rsid w:val="0037453D"/>
    <w:rsid w:val="00374A8E"/>
    <w:rsid w:val="00374ABD"/>
    <w:rsid w:val="003750FA"/>
    <w:rsid w:val="00375338"/>
    <w:rsid w:val="00375B39"/>
    <w:rsid w:val="00376CF7"/>
    <w:rsid w:val="00377531"/>
    <w:rsid w:val="003801F8"/>
    <w:rsid w:val="003809B4"/>
    <w:rsid w:val="00381188"/>
    <w:rsid w:val="003816B0"/>
    <w:rsid w:val="003817DC"/>
    <w:rsid w:val="00381BEE"/>
    <w:rsid w:val="00382006"/>
    <w:rsid w:val="00382406"/>
    <w:rsid w:val="00382517"/>
    <w:rsid w:val="0038285B"/>
    <w:rsid w:val="00383940"/>
    <w:rsid w:val="00385B4C"/>
    <w:rsid w:val="00385F13"/>
    <w:rsid w:val="003861C4"/>
    <w:rsid w:val="00387195"/>
    <w:rsid w:val="00387495"/>
    <w:rsid w:val="00387520"/>
    <w:rsid w:val="00390AD6"/>
    <w:rsid w:val="003918D4"/>
    <w:rsid w:val="00391BE7"/>
    <w:rsid w:val="00391EB8"/>
    <w:rsid w:val="003923CC"/>
    <w:rsid w:val="003924AB"/>
    <w:rsid w:val="0039251A"/>
    <w:rsid w:val="00392A2F"/>
    <w:rsid w:val="00392C12"/>
    <w:rsid w:val="0039301B"/>
    <w:rsid w:val="0039316C"/>
    <w:rsid w:val="00393764"/>
    <w:rsid w:val="00393D63"/>
    <w:rsid w:val="003943D0"/>
    <w:rsid w:val="00394FF8"/>
    <w:rsid w:val="0039584E"/>
    <w:rsid w:val="003958A7"/>
    <w:rsid w:val="003A0A71"/>
    <w:rsid w:val="003A1965"/>
    <w:rsid w:val="003A1C6B"/>
    <w:rsid w:val="003A1FC2"/>
    <w:rsid w:val="003A35C5"/>
    <w:rsid w:val="003A4462"/>
    <w:rsid w:val="003A463B"/>
    <w:rsid w:val="003A64A9"/>
    <w:rsid w:val="003A64D9"/>
    <w:rsid w:val="003A6CBA"/>
    <w:rsid w:val="003A764B"/>
    <w:rsid w:val="003B02F6"/>
    <w:rsid w:val="003B064D"/>
    <w:rsid w:val="003B170F"/>
    <w:rsid w:val="003B2ABC"/>
    <w:rsid w:val="003B3CDD"/>
    <w:rsid w:val="003B3F91"/>
    <w:rsid w:val="003B58DF"/>
    <w:rsid w:val="003B5962"/>
    <w:rsid w:val="003B60A6"/>
    <w:rsid w:val="003B6156"/>
    <w:rsid w:val="003B7450"/>
    <w:rsid w:val="003B76E5"/>
    <w:rsid w:val="003B77B8"/>
    <w:rsid w:val="003C07DF"/>
    <w:rsid w:val="003C124F"/>
    <w:rsid w:val="003C1BC0"/>
    <w:rsid w:val="003C2FE1"/>
    <w:rsid w:val="003C3961"/>
    <w:rsid w:val="003C3FC7"/>
    <w:rsid w:val="003C43B1"/>
    <w:rsid w:val="003C57E6"/>
    <w:rsid w:val="003C61FF"/>
    <w:rsid w:val="003C65C9"/>
    <w:rsid w:val="003C758E"/>
    <w:rsid w:val="003D15F5"/>
    <w:rsid w:val="003D1834"/>
    <w:rsid w:val="003D24F5"/>
    <w:rsid w:val="003D2BD7"/>
    <w:rsid w:val="003D4053"/>
    <w:rsid w:val="003D41EE"/>
    <w:rsid w:val="003D43F8"/>
    <w:rsid w:val="003D50AA"/>
    <w:rsid w:val="003D5471"/>
    <w:rsid w:val="003D56FB"/>
    <w:rsid w:val="003D67CA"/>
    <w:rsid w:val="003D699E"/>
    <w:rsid w:val="003D7B32"/>
    <w:rsid w:val="003D7B45"/>
    <w:rsid w:val="003E052D"/>
    <w:rsid w:val="003E06CC"/>
    <w:rsid w:val="003E0811"/>
    <w:rsid w:val="003E1CFD"/>
    <w:rsid w:val="003E23E7"/>
    <w:rsid w:val="003E27DA"/>
    <w:rsid w:val="003E2BE6"/>
    <w:rsid w:val="003E2C50"/>
    <w:rsid w:val="003E33C0"/>
    <w:rsid w:val="003E521E"/>
    <w:rsid w:val="003E5552"/>
    <w:rsid w:val="003E58D0"/>
    <w:rsid w:val="003E6DAA"/>
    <w:rsid w:val="003E6ED5"/>
    <w:rsid w:val="003E736A"/>
    <w:rsid w:val="003E762B"/>
    <w:rsid w:val="003F0184"/>
    <w:rsid w:val="003F04CF"/>
    <w:rsid w:val="003F157F"/>
    <w:rsid w:val="003F1ACC"/>
    <w:rsid w:val="003F1F33"/>
    <w:rsid w:val="003F2B8F"/>
    <w:rsid w:val="003F2C63"/>
    <w:rsid w:val="003F2DE1"/>
    <w:rsid w:val="003F3209"/>
    <w:rsid w:val="003F3917"/>
    <w:rsid w:val="003F3DB1"/>
    <w:rsid w:val="003F4183"/>
    <w:rsid w:val="003F45B6"/>
    <w:rsid w:val="003F47DB"/>
    <w:rsid w:val="003F49E4"/>
    <w:rsid w:val="003F4D55"/>
    <w:rsid w:val="003F5239"/>
    <w:rsid w:val="003F55FB"/>
    <w:rsid w:val="003F600E"/>
    <w:rsid w:val="003F6656"/>
    <w:rsid w:val="003F6681"/>
    <w:rsid w:val="004002A3"/>
    <w:rsid w:val="00401A6A"/>
    <w:rsid w:val="00401D23"/>
    <w:rsid w:val="00402248"/>
    <w:rsid w:val="00402C60"/>
    <w:rsid w:val="00403490"/>
    <w:rsid w:val="0040407F"/>
    <w:rsid w:val="00404A61"/>
    <w:rsid w:val="00404CE6"/>
    <w:rsid w:val="00405B4D"/>
    <w:rsid w:val="00405BA4"/>
    <w:rsid w:val="004061D4"/>
    <w:rsid w:val="004064D3"/>
    <w:rsid w:val="0040666A"/>
    <w:rsid w:val="0040681C"/>
    <w:rsid w:val="00406D13"/>
    <w:rsid w:val="00406DDE"/>
    <w:rsid w:val="0040727A"/>
    <w:rsid w:val="004073F9"/>
    <w:rsid w:val="004078C4"/>
    <w:rsid w:val="0041040F"/>
    <w:rsid w:val="00411202"/>
    <w:rsid w:val="00411839"/>
    <w:rsid w:val="004123F6"/>
    <w:rsid w:val="004140BB"/>
    <w:rsid w:val="004147E0"/>
    <w:rsid w:val="00414F29"/>
    <w:rsid w:val="00415D6C"/>
    <w:rsid w:val="00416653"/>
    <w:rsid w:val="004168F7"/>
    <w:rsid w:val="00416BD5"/>
    <w:rsid w:val="00416C90"/>
    <w:rsid w:val="0041716C"/>
    <w:rsid w:val="0041726D"/>
    <w:rsid w:val="0042139C"/>
    <w:rsid w:val="0042181F"/>
    <w:rsid w:val="00421FB6"/>
    <w:rsid w:val="00422061"/>
    <w:rsid w:val="004227D7"/>
    <w:rsid w:val="00424B4A"/>
    <w:rsid w:val="00424FAD"/>
    <w:rsid w:val="004257C9"/>
    <w:rsid w:val="004259E2"/>
    <w:rsid w:val="00425B96"/>
    <w:rsid w:val="004263B0"/>
    <w:rsid w:val="00426D7F"/>
    <w:rsid w:val="00426E3A"/>
    <w:rsid w:val="00426F88"/>
    <w:rsid w:val="0042728D"/>
    <w:rsid w:val="004277F3"/>
    <w:rsid w:val="00427CEB"/>
    <w:rsid w:val="00427FD8"/>
    <w:rsid w:val="00430287"/>
    <w:rsid w:val="0043056E"/>
    <w:rsid w:val="00430B6C"/>
    <w:rsid w:val="0043234A"/>
    <w:rsid w:val="0043359B"/>
    <w:rsid w:val="004338E4"/>
    <w:rsid w:val="00433BF9"/>
    <w:rsid w:val="0043501A"/>
    <w:rsid w:val="00435C08"/>
    <w:rsid w:val="00435E73"/>
    <w:rsid w:val="00435F5C"/>
    <w:rsid w:val="004362A1"/>
    <w:rsid w:val="004364B0"/>
    <w:rsid w:val="00436572"/>
    <w:rsid w:val="00436A47"/>
    <w:rsid w:val="00436B58"/>
    <w:rsid w:val="004373EA"/>
    <w:rsid w:val="00437476"/>
    <w:rsid w:val="00437686"/>
    <w:rsid w:val="0043797B"/>
    <w:rsid w:val="004410F8"/>
    <w:rsid w:val="004417CB"/>
    <w:rsid w:val="004426AF"/>
    <w:rsid w:val="00442AC3"/>
    <w:rsid w:val="0044315B"/>
    <w:rsid w:val="004434F5"/>
    <w:rsid w:val="004439B6"/>
    <w:rsid w:val="004444B9"/>
    <w:rsid w:val="00445563"/>
    <w:rsid w:val="004470EE"/>
    <w:rsid w:val="00447223"/>
    <w:rsid w:val="00447420"/>
    <w:rsid w:val="004476DE"/>
    <w:rsid w:val="00447A1C"/>
    <w:rsid w:val="00450320"/>
    <w:rsid w:val="00450B0D"/>
    <w:rsid w:val="00450B38"/>
    <w:rsid w:val="004517FA"/>
    <w:rsid w:val="00452298"/>
    <w:rsid w:val="004539CE"/>
    <w:rsid w:val="00454306"/>
    <w:rsid w:val="0045489E"/>
    <w:rsid w:val="00454F78"/>
    <w:rsid w:val="00455A84"/>
    <w:rsid w:val="00456967"/>
    <w:rsid w:val="00456EC2"/>
    <w:rsid w:val="00457193"/>
    <w:rsid w:val="00457B0D"/>
    <w:rsid w:val="00457E8D"/>
    <w:rsid w:val="00457F19"/>
    <w:rsid w:val="00461CB6"/>
    <w:rsid w:val="00461FBF"/>
    <w:rsid w:val="00462AE0"/>
    <w:rsid w:val="00462C18"/>
    <w:rsid w:val="00462EDC"/>
    <w:rsid w:val="00463658"/>
    <w:rsid w:val="00464787"/>
    <w:rsid w:val="00465686"/>
    <w:rsid w:val="00466781"/>
    <w:rsid w:val="0046689F"/>
    <w:rsid w:val="00467076"/>
    <w:rsid w:val="00467226"/>
    <w:rsid w:val="004677B0"/>
    <w:rsid w:val="00467933"/>
    <w:rsid w:val="00471817"/>
    <w:rsid w:val="004718E6"/>
    <w:rsid w:val="00471B40"/>
    <w:rsid w:val="00472419"/>
    <w:rsid w:val="00473EEF"/>
    <w:rsid w:val="00473FD1"/>
    <w:rsid w:val="0047431A"/>
    <w:rsid w:val="00474511"/>
    <w:rsid w:val="004749D3"/>
    <w:rsid w:val="00474D1A"/>
    <w:rsid w:val="0047525B"/>
    <w:rsid w:val="004772A4"/>
    <w:rsid w:val="00480D0D"/>
    <w:rsid w:val="00480D88"/>
    <w:rsid w:val="00481779"/>
    <w:rsid w:val="00482819"/>
    <w:rsid w:val="00483BFB"/>
    <w:rsid w:val="0048468F"/>
    <w:rsid w:val="00485008"/>
    <w:rsid w:val="004853B4"/>
    <w:rsid w:val="00486CFB"/>
    <w:rsid w:val="00486E55"/>
    <w:rsid w:val="0048771A"/>
    <w:rsid w:val="00487FC4"/>
    <w:rsid w:val="0049065C"/>
    <w:rsid w:val="00491191"/>
    <w:rsid w:val="004912DC"/>
    <w:rsid w:val="00491543"/>
    <w:rsid w:val="004915D3"/>
    <w:rsid w:val="00491AA9"/>
    <w:rsid w:val="00491CDE"/>
    <w:rsid w:val="00491D69"/>
    <w:rsid w:val="00492C71"/>
    <w:rsid w:val="0049421F"/>
    <w:rsid w:val="00494D91"/>
    <w:rsid w:val="004954D8"/>
    <w:rsid w:val="004957F2"/>
    <w:rsid w:val="00495BEF"/>
    <w:rsid w:val="00496019"/>
    <w:rsid w:val="004962EA"/>
    <w:rsid w:val="004963BD"/>
    <w:rsid w:val="004973F7"/>
    <w:rsid w:val="004979F0"/>
    <w:rsid w:val="00497EAE"/>
    <w:rsid w:val="004A0075"/>
    <w:rsid w:val="004A0259"/>
    <w:rsid w:val="004A0BFE"/>
    <w:rsid w:val="004A1F4F"/>
    <w:rsid w:val="004A2496"/>
    <w:rsid w:val="004A2B3B"/>
    <w:rsid w:val="004A2C30"/>
    <w:rsid w:val="004A317D"/>
    <w:rsid w:val="004A3D71"/>
    <w:rsid w:val="004A4249"/>
    <w:rsid w:val="004A462D"/>
    <w:rsid w:val="004A5792"/>
    <w:rsid w:val="004A792B"/>
    <w:rsid w:val="004A7F9A"/>
    <w:rsid w:val="004B012D"/>
    <w:rsid w:val="004B130D"/>
    <w:rsid w:val="004B1C5E"/>
    <w:rsid w:val="004B3878"/>
    <w:rsid w:val="004B387D"/>
    <w:rsid w:val="004B4154"/>
    <w:rsid w:val="004B4911"/>
    <w:rsid w:val="004B59F6"/>
    <w:rsid w:val="004C0066"/>
    <w:rsid w:val="004C048C"/>
    <w:rsid w:val="004C065E"/>
    <w:rsid w:val="004C15F4"/>
    <w:rsid w:val="004C238B"/>
    <w:rsid w:val="004C27B3"/>
    <w:rsid w:val="004C2A61"/>
    <w:rsid w:val="004C2FD3"/>
    <w:rsid w:val="004C374A"/>
    <w:rsid w:val="004C414F"/>
    <w:rsid w:val="004C4E16"/>
    <w:rsid w:val="004C5270"/>
    <w:rsid w:val="004C59A8"/>
    <w:rsid w:val="004C659C"/>
    <w:rsid w:val="004C6672"/>
    <w:rsid w:val="004C6777"/>
    <w:rsid w:val="004C7506"/>
    <w:rsid w:val="004D02EB"/>
    <w:rsid w:val="004D0629"/>
    <w:rsid w:val="004D09AC"/>
    <w:rsid w:val="004D1529"/>
    <w:rsid w:val="004D1943"/>
    <w:rsid w:val="004D19AB"/>
    <w:rsid w:val="004D1F95"/>
    <w:rsid w:val="004D236A"/>
    <w:rsid w:val="004D35D0"/>
    <w:rsid w:val="004D3AC8"/>
    <w:rsid w:val="004D4603"/>
    <w:rsid w:val="004D4684"/>
    <w:rsid w:val="004D516D"/>
    <w:rsid w:val="004D51CB"/>
    <w:rsid w:val="004D568C"/>
    <w:rsid w:val="004D61A8"/>
    <w:rsid w:val="004D748B"/>
    <w:rsid w:val="004D78FA"/>
    <w:rsid w:val="004E125B"/>
    <w:rsid w:val="004E13B5"/>
    <w:rsid w:val="004E1540"/>
    <w:rsid w:val="004E1615"/>
    <w:rsid w:val="004E20AE"/>
    <w:rsid w:val="004E23D1"/>
    <w:rsid w:val="004E23DA"/>
    <w:rsid w:val="004E2652"/>
    <w:rsid w:val="004E316C"/>
    <w:rsid w:val="004E3286"/>
    <w:rsid w:val="004E3A6D"/>
    <w:rsid w:val="004E3BEB"/>
    <w:rsid w:val="004E3D5D"/>
    <w:rsid w:val="004E3F51"/>
    <w:rsid w:val="004E4DEC"/>
    <w:rsid w:val="004E586E"/>
    <w:rsid w:val="004E67C9"/>
    <w:rsid w:val="004E6BF0"/>
    <w:rsid w:val="004F0403"/>
    <w:rsid w:val="004F07F4"/>
    <w:rsid w:val="004F09F5"/>
    <w:rsid w:val="004F0FA6"/>
    <w:rsid w:val="004F1280"/>
    <w:rsid w:val="004F1380"/>
    <w:rsid w:val="004F2715"/>
    <w:rsid w:val="004F2DEF"/>
    <w:rsid w:val="004F562B"/>
    <w:rsid w:val="004F5CB6"/>
    <w:rsid w:val="004F60B8"/>
    <w:rsid w:val="004F650A"/>
    <w:rsid w:val="004F6CC0"/>
    <w:rsid w:val="00500259"/>
    <w:rsid w:val="00500327"/>
    <w:rsid w:val="00500B55"/>
    <w:rsid w:val="00500CF1"/>
    <w:rsid w:val="0050166E"/>
    <w:rsid w:val="00501686"/>
    <w:rsid w:val="00501AF2"/>
    <w:rsid w:val="00502A54"/>
    <w:rsid w:val="00502F23"/>
    <w:rsid w:val="005037EB"/>
    <w:rsid w:val="00505A5E"/>
    <w:rsid w:val="00505F43"/>
    <w:rsid w:val="005062AA"/>
    <w:rsid w:val="00506DBB"/>
    <w:rsid w:val="00507B16"/>
    <w:rsid w:val="00510AE8"/>
    <w:rsid w:val="00510C7F"/>
    <w:rsid w:val="00511151"/>
    <w:rsid w:val="00511747"/>
    <w:rsid w:val="00511EEE"/>
    <w:rsid w:val="00512C5E"/>
    <w:rsid w:val="00512CB3"/>
    <w:rsid w:val="00512D9D"/>
    <w:rsid w:val="0051347C"/>
    <w:rsid w:val="00513843"/>
    <w:rsid w:val="00513CC0"/>
    <w:rsid w:val="00513E0D"/>
    <w:rsid w:val="00516F4A"/>
    <w:rsid w:val="00517357"/>
    <w:rsid w:val="0051793E"/>
    <w:rsid w:val="00517E21"/>
    <w:rsid w:val="00517F2E"/>
    <w:rsid w:val="005209B2"/>
    <w:rsid w:val="005212A3"/>
    <w:rsid w:val="00522065"/>
    <w:rsid w:val="00522657"/>
    <w:rsid w:val="0052330D"/>
    <w:rsid w:val="005240E7"/>
    <w:rsid w:val="005259EB"/>
    <w:rsid w:val="00525D4D"/>
    <w:rsid w:val="00525F07"/>
    <w:rsid w:val="00526795"/>
    <w:rsid w:val="005268E3"/>
    <w:rsid w:val="00526D24"/>
    <w:rsid w:val="00530B57"/>
    <w:rsid w:val="00530F0F"/>
    <w:rsid w:val="005344C8"/>
    <w:rsid w:val="00534D99"/>
    <w:rsid w:val="005350CE"/>
    <w:rsid w:val="00535128"/>
    <w:rsid w:val="00535CDD"/>
    <w:rsid w:val="005369D5"/>
    <w:rsid w:val="00536C97"/>
    <w:rsid w:val="00537007"/>
    <w:rsid w:val="00540348"/>
    <w:rsid w:val="00540356"/>
    <w:rsid w:val="00540E7D"/>
    <w:rsid w:val="00540ECB"/>
    <w:rsid w:val="00540EFC"/>
    <w:rsid w:val="005426E7"/>
    <w:rsid w:val="00543EF5"/>
    <w:rsid w:val="00544405"/>
    <w:rsid w:val="0054503F"/>
    <w:rsid w:val="00545B6E"/>
    <w:rsid w:val="00545D2C"/>
    <w:rsid w:val="00545E8F"/>
    <w:rsid w:val="00546245"/>
    <w:rsid w:val="00546B56"/>
    <w:rsid w:val="00546B82"/>
    <w:rsid w:val="00546F57"/>
    <w:rsid w:val="00547238"/>
    <w:rsid w:val="005477EF"/>
    <w:rsid w:val="005506B8"/>
    <w:rsid w:val="00550C80"/>
    <w:rsid w:val="005510B8"/>
    <w:rsid w:val="00551FDD"/>
    <w:rsid w:val="005525EB"/>
    <w:rsid w:val="00552D50"/>
    <w:rsid w:val="00553108"/>
    <w:rsid w:val="005534EB"/>
    <w:rsid w:val="00553C0E"/>
    <w:rsid w:val="005541EA"/>
    <w:rsid w:val="00554A76"/>
    <w:rsid w:val="0055500A"/>
    <w:rsid w:val="005555F1"/>
    <w:rsid w:val="00556BE9"/>
    <w:rsid w:val="00557A93"/>
    <w:rsid w:val="00557BE6"/>
    <w:rsid w:val="00560012"/>
    <w:rsid w:val="00560079"/>
    <w:rsid w:val="005603AC"/>
    <w:rsid w:val="00560675"/>
    <w:rsid w:val="00560869"/>
    <w:rsid w:val="00560C50"/>
    <w:rsid w:val="00561C4D"/>
    <w:rsid w:val="00561C9B"/>
    <w:rsid w:val="00562005"/>
    <w:rsid w:val="005620F3"/>
    <w:rsid w:val="0056232E"/>
    <w:rsid w:val="00562E63"/>
    <w:rsid w:val="00563EC2"/>
    <w:rsid w:val="005641B3"/>
    <w:rsid w:val="005656CC"/>
    <w:rsid w:val="00565D61"/>
    <w:rsid w:val="00565DFE"/>
    <w:rsid w:val="00566126"/>
    <w:rsid w:val="00566D00"/>
    <w:rsid w:val="00566FBE"/>
    <w:rsid w:val="005671BC"/>
    <w:rsid w:val="00567571"/>
    <w:rsid w:val="00567972"/>
    <w:rsid w:val="00570164"/>
    <w:rsid w:val="00570299"/>
    <w:rsid w:val="005704A8"/>
    <w:rsid w:val="005718C1"/>
    <w:rsid w:val="00571DD6"/>
    <w:rsid w:val="00572F5E"/>
    <w:rsid w:val="0057344C"/>
    <w:rsid w:val="00573E34"/>
    <w:rsid w:val="00574759"/>
    <w:rsid w:val="00574D4B"/>
    <w:rsid w:val="005754AE"/>
    <w:rsid w:val="005755B7"/>
    <w:rsid w:val="00576A03"/>
    <w:rsid w:val="00577D32"/>
    <w:rsid w:val="00580096"/>
    <w:rsid w:val="00581CFF"/>
    <w:rsid w:val="005828F4"/>
    <w:rsid w:val="00582B21"/>
    <w:rsid w:val="0058364A"/>
    <w:rsid w:val="005837B3"/>
    <w:rsid w:val="00583FFD"/>
    <w:rsid w:val="00585753"/>
    <w:rsid w:val="00585825"/>
    <w:rsid w:val="0058657B"/>
    <w:rsid w:val="00590374"/>
    <w:rsid w:val="005903DA"/>
    <w:rsid w:val="005904F0"/>
    <w:rsid w:val="0059053F"/>
    <w:rsid w:val="00591272"/>
    <w:rsid w:val="00591B83"/>
    <w:rsid w:val="00591DFA"/>
    <w:rsid w:val="00591F27"/>
    <w:rsid w:val="00592014"/>
    <w:rsid w:val="00593488"/>
    <w:rsid w:val="005936C0"/>
    <w:rsid w:val="005937A7"/>
    <w:rsid w:val="005949B9"/>
    <w:rsid w:val="00594F18"/>
    <w:rsid w:val="005950F5"/>
    <w:rsid w:val="00595361"/>
    <w:rsid w:val="00595813"/>
    <w:rsid w:val="005969FB"/>
    <w:rsid w:val="00596EBC"/>
    <w:rsid w:val="0059758A"/>
    <w:rsid w:val="005A1C92"/>
    <w:rsid w:val="005A1EDA"/>
    <w:rsid w:val="005A26D0"/>
    <w:rsid w:val="005A3503"/>
    <w:rsid w:val="005A366E"/>
    <w:rsid w:val="005A3A06"/>
    <w:rsid w:val="005A49C6"/>
    <w:rsid w:val="005A56DB"/>
    <w:rsid w:val="005A5C0B"/>
    <w:rsid w:val="005A5E7F"/>
    <w:rsid w:val="005A64CF"/>
    <w:rsid w:val="005A6836"/>
    <w:rsid w:val="005A6A58"/>
    <w:rsid w:val="005A70F5"/>
    <w:rsid w:val="005A7F41"/>
    <w:rsid w:val="005B00AE"/>
    <w:rsid w:val="005B02F4"/>
    <w:rsid w:val="005B030C"/>
    <w:rsid w:val="005B044E"/>
    <w:rsid w:val="005B1410"/>
    <w:rsid w:val="005B1961"/>
    <w:rsid w:val="005B1C52"/>
    <w:rsid w:val="005B259A"/>
    <w:rsid w:val="005B2724"/>
    <w:rsid w:val="005B396A"/>
    <w:rsid w:val="005B398C"/>
    <w:rsid w:val="005B3C3C"/>
    <w:rsid w:val="005B45A9"/>
    <w:rsid w:val="005B50B9"/>
    <w:rsid w:val="005B5D70"/>
    <w:rsid w:val="005B6501"/>
    <w:rsid w:val="005B6ADB"/>
    <w:rsid w:val="005B75D2"/>
    <w:rsid w:val="005B76CD"/>
    <w:rsid w:val="005B7C16"/>
    <w:rsid w:val="005C00C1"/>
    <w:rsid w:val="005C02AE"/>
    <w:rsid w:val="005C1755"/>
    <w:rsid w:val="005C2C56"/>
    <w:rsid w:val="005C3814"/>
    <w:rsid w:val="005C40AE"/>
    <w:rsid w:val="005C5366"/>
    <w:rsid w:val="005C5683"/>
    <w:rsid w:val="005C56EE"/>
    <w:rsid w:val="005C582E"/>
    <w:rsid w:val="005C6FFA"/>
    <w:rsid w:val="005D06EE"/>
    <w:rsid w:val="005D0DB7"/>
    <w:rsid w:val="005D14BE"/>
    <w:rsid w:val="005D24D4"/>
    <w:rsid w:val="005D28D7"/>
    <w:rsid w:val="005D2B06"/>
    <w:rsid w:val="005D307B"/>
    <w:rsid w:val="005D4152"/>
    <w:rsid w:val="005D48BF"/>
    <w:rsid w:val="005D571D"/>
    <w:rsid w:val="005D5BAB"/>
    <w:rsid w:val="005D62AB"/>
    <w:rsid w:val="005D6C61"/>
    <w:rsid w:val="005E05E5"/>
    <w:rsid w:val="005E1905"/>
    <w:rsid w:val="005E24FD"/>
    <w:rsid w:val="005E2756"/>
    <w:rsid w:val="005E2C80"/>
    <w:rsid w:val="005E32D1"/>
    <w:rsid w:val="005E55A4"/>
    <w:rsid w:val="005E57BB"/>
    <w:rsid w:val="005E5EF4"/>
    <w:rsid w:val="005E60C6"/>
    <w:rsid w:val="005E62F7"/>
    <w:rsid w:val="005E6837"/>
    <w:rsid w:val="005E6F38"/>
    <w:rsid w:val="005E77B1"/>
    <w:rsid w:val="005E7E97"/>
    <w:rsid w:val="005E7FA2"/>
    <w:rsid w:val="005F006B"/>
    <w:rsid w:val="005F0344"/>
    <w:rsid w:val="005F0E0E"/>
    <w:rsid w:val="005F0FD0"/>
    <w:rsid w:val="005F1836"/>
    <w:rsid w:val="005F1ABD"/>
    <w:rsid w:val="005F1CA1"/>
    <w:rsid w:val="005F21DF"/>
    <w:rsid w:val="005F3568"/>
    <w:rsid w:val="005F38A5"/>
    <w:rsid w:val="005F3B0C"/>
    <w:rsid w:val="005F50F5"/>
    <w:rsid w:val="005F577D"/>
    <w:rsid w:val="005F732D"/>
    <w:rsid w:val="00601F4C"/>
    <w:rsid w:val="00602BBB"/>
    <w:rsid w:val="00603238"/>
    <w:rsid w:val="0060391C"/>
    <w:rsid w:val="00605015"/>
    <w:rsid w:val="006064CE"/>
    <w:rsid w:val="00606549"/>
    <w:rsid w:val="00606C9B"/>
    <w:rsid w:val="0061040C"/>
    <w:rsid w:val="00610D10"/>
    <w:rsid w:val="00610FD3"/>
    <w:rsid w:val="006120A9"/>
    <w:rsid w:val="00612363"/>
    <w:rsid w:val="006126AF"/>
    <w:rsid w:val="00612FCC"/>
    <w:rsid w:val="006131D8"/>
    <w:rsid w:val="00613281"/>
    <w:rsid w:val="006134DB"/>
    <w:rsid w:val="00613A31"/>
    <w:rsid w:val="00613F34"/>
    <w:rsid w:val="00614359"/>
    <w:rsid w:val="0061459F"/>
    <w:rsid w:val="00614E0E"/>
    <w:rsid w:val="00615059"/>
    <w:rsid w:val="0061573A"/>
    <w:rsid w:val="0061575A"/>
    <w:rsid w:val="00615F7C"/>
    <w:rsid w:val="006164F9"/>
    <w:rsid w:val="00616D79"/>
    <w:rsid w:val="00617767"/>
    <w:rsid w:val="006200FD"/>
    <w:rsid w:val="00620E12"/>
    <w:rsid w:val="00620F35"/>
    <w:rsid w:val="00621193"/>
    <w:rsid w:val="006212CC"/>
    <w:rsid w:val="00621DB4"/>
    <w:rsid w:val="00622863"/>
    <w:rsid w:val="006235AC"/>
    <w:rsid w:val="006237C8"/>
    <w:rsid w:val="006238F7"/>
    <w:rsid w:val="00623DA1"/>
    <w:rsid w:val="00624030"/>
    <w:rsid w:val="0062478A"/>
    <w:rsid w:val="00624BEB"/>
    <w:rsid w:val="00626168"/>
    <w:rsid w:val="0062621A"/>
    <w:rsid w:val="00626437"/>
    <w:rsid w:val="006270A8"/>
    <w:rsid w:val="006277E0"/>
    <w:rsid w:val="00627CF2"/>
    <w:rsid w:val="00630959"/>
    <w:rsid w:val="0063121B"/>
    <w:rsid w:val="00631D0E"/>
    <w:rsid w:val="0063202A"/>
    <w:rsid w:val="00633058"/>
    <w:rsid w:val="006332D6"/>
    <w:rsid w:val="006349BA"/>
    <w:rsid w:val="00634CB3"/>
    <w:rsid w:val="006351EC"/>
    <w:rsid w:val="006352E3"/>
    <w:rsid w:val="006355CC"/>
    <w:rsid w:val="006356E3"/>
    <w:rsid w:val="006369D0"/>
    <w:rsid w:val="006369DF"/>
    <w:rsid w:val="00637CF5"/>
    <w:rsid w:val="00640588"/>
    <w:rsid w:val="006413A5"/>
    <w:rsid w:val="00641F2D"/>
    <w:rsid w:val="00642D3E"/>
    <w:rsid w:val="00642D7D"/>
    <w:rsid w:val="00643685"/>
    <w:rsid w:val="00643687"/>
    <w:rsid w:val="006438DC"/>
    <w:rsid w:val="006440BE"/>
    <w:rsid w:val="00644761"/>
    <w:rsid w:val="00644C08"/>
    <w:rsid w:val="00644CE5"/>
    <w:rsid w:val="00644E0C"/>
    <w:rsid w:val="00644EDE"/>
    <w:rsid w:val="006452FC"/>
    <w:rsid w:val="00646405"/>
    <w:rsid w:val="0064658B"/>
    <w:rsid w:val="00646AFD"/>
    <w:rsid w:val="00647B5A"/>
    <w:rsid w:val="00647C9A"/>
    <w:rsid w:val="0065001A"/>
    <w:rsid w:val="006506E9"/>
    <w:rsid w:val="00650B82"/>
    <w:rsid w:val="0065144B"/>
    <w:rsid w:val="006515C0"/>
    <w:rsid w:val="00651AD6"/>
    <w:rsid w:val="006522CB"/>
    <w:rsid w:val="0065275B"/>
    <w:rsid w:val="006527E2"/>
    <w:rsid w:val="006528E7"/>
    <w:rsid w:val="00652FCE"/>
    <w:rsid w:val="006534F3"/>
    <w:rsid w:val="006541D3"/>
    <w:rsid w:val="00654575"/>
    <w:rsid w:val="006548C2"/>
    <w:rsid w:val="00654E87"/>
    <w:rsid w:val="006555FE"/>
    <w:rsid w:val="00655864"/>
    <w:rsid w:val="006568E0"/>
    <w:rsid w:val="00657B84"/>
    <w:rsid w:val="00661054"/>
    <w:rsid w:val="00662047"/>
    <w:rsid w:val="0066295A"/>
    <w:rsid w:val="006634D7"/>
    <w:rsid w:val="00663DC3"/>
    <w:rsid w:val="006650F5"/>
    <w:rsid w:val="00665A39"/>
    <w:rsid w:val="00665B26"/>
    <w:rsid w:val="006664E5"/>
    <w:rsid w:val="006675EB"/>
    <w:rsid w:val="0067082C"/>
    <w:rsid w:val="0067138F"/>
    <w:rsid w:val="00671401"/>
    <w:rsid w:val="00671533"/>
    <w:rsid w:val="006718AD"/>
    <w:rsid w:val="00672C4A"/>
    <w:rsid w:val="00673082"/>
    <w:rsid w:val="006734EE"/>
    <w:rsid w:val="00673C7E"/>
    <w:rsid w:val="00673F40"/>
    <w:rsid w:val="00673FBC"/>
    <w:rsid w:val="0067443D"/>
    <w:rsid w:val="00674974"/>
    <w:rsid w:val="00675051"/>
    <w:rsid w:val="00675199"/>
    <w:rsid w:val="00675B51"/>
    <w:rsid w:val="00675F35"/>
    <w:rsid w:val="00676656"/>
    <w:rsid w:val="00676D3C"/>
    <w:rsid w:val="0067796A"/>
    <w:rsid w:val="00680673"/>
    <w:rsid w:val="006810A5"/>
    <w:rsid w:val="00681897"/>
    <w:rsid w:val="00681B8D"/>
    <w:rsid w:val="00681C68"/>
    <w:rsid w:val="006820DB"/>
    <w:rsid w:val="00682372"/>
    <w:rsid w:val="00682A5B"/>
    <w:rsid w:val="00683503"/>
    <w:rsid w:val="00683759"/>
    <w:rsid w:val="0068390E"/>
    <w:rsid w:val="00683FC4"/>
    <w:rsid w:val="006846D7"/>
    <w:rsid w:val="00684F47"/>
    <w:rsid w:val="00685369"/>
    <w:rsid w:val="00685AAB"/>
    <w:rsid w:val="0068685F"/>
    <w:rsid w:val="00686B88"/>
    <w:rsid w:val="0068727C"/>
    <w:rsid w:val="0068756A"/>
    <w:rsid w:val="0068770E"/>
    <w:rsid w:val="0068775A"/>
    <w:rsid w:val="00687B26"/>
    <w:rsid w:val="00690C68"/>
    <w:rsid w:val="00690F95"/>
    <w:rsid w:val="0069102D"/>
    <w:rsid w:val="006916C0"/>
    <w:rsid w:val="00692D23"/>
    <w:rsid w:val="00693443"/>
    <w:rsid w:val="0069529C"/>
    <w:rsid w:val="00695402"/>
    <w:rsid w:val="00696968"/>
    <w:rsid w:val="006975D9"/>
    <w:rsid w:val="006978EB"/>
    <w:rsid w:val="00697B13"/>
    <w:rsid w:val="006A00A9"/>
    <w:rsid w:val="006A07A5"/>
    <w:rsid w:val="006A0FBE"/>
    <w:rsid w:val="006A1529"/>
    <w:rsid w:val="006A2282"/>
    <w:rsid w:val="006A32D2"/>
    <w:rsid w:val="006A4CFA"/>
    <w:rsid w:val="006A4E17"/>
    <w:rsid w:val="006A4F59"/>
    <w:rsid w:val="006A555F"/>
    <w:rsid w:val="006A56FD"/>
    <w:rsid w:val="006A638F"/>
    <w:rsid w:val="006A7BE2"/>
    <w:rsid w:val="006B0E5D"/>
    <w:rsid w:val="006B1003"/>
    <w:rsid w:val="006B13B8"/>
    <w:rsid w:val="006B215A"/>
    <w:rsid w:val="006B2B54"/>
    <w:rsid w:val="006B3059"/>
    <w:rsid w:val="006B42D2"/>
    <w:rsid w:val="006B435C"/>
    <w:rsid w:val="006B49A8"/>
    <w:rsid w:val="006B529A"/>
    <w:rsid w:val="006B5515"/>
    <w:rsid w:val="006B5C9E"/>
    <w:rsid w:val="006C0209"/>
    <w:rsid w:val="006C081F"/>
    <w:rsid w:val="006C0B80"/>
    <w:rsid w:val="006C17AB"/>
    <w:rsid w:val="006C1BDA"/>
    <w:rsid w:val="006C21F1"/>
    <w:rsid w:val="006C3415"/>
    <w:rsid w:val="006C3659"/>
    <w:rsid w:val="006C4CE0"/>
    <w:rsid w:val="006C5CFA"/>
    <w:rsid w:val="006C5D53"/>
    <w:rsid w:val="006C616C"/>
    <w:rsid w:val="006C627A"/>
    <w:rsid w:val="006C76A0"/>
    <w:rsid w:val="006C7AFD"/>
    <w:rsid w:val="006D0187"/>
    <w:rsid w:val="006D024F"/>
    <w:rsid w:val="006D0B47"/>
    <w:rsid w:val="006D1552"/>
    <w:rsid w:val="006D3D00"/>
    <w:rsid w:val="006D3FAB"/>
    <w:rsid w:val="006D4D15"/>
    <w:rsid w:val="006D5886"/>
    <w:rsid w:val="006D7B84"/>
    <w:rsid w:val="006E0183"/>
    <w:rsid w:val="006E01DB"/>
    <w:rsid w:val="006E0832"/>
    <w:rsid w:val="006E0B28"/>
    <w:rsid w:val="006E0D4A"/>
    <w:rsid w:val="006E1381"/>
    <w:rsid w:val="006E16EE"/>
    <w:rsid w:val="006E1B50"/>
    <w:rsid w:val="006E2338"/>
    <w:rsid w:val="006E28E6"/>
    <w:rsid w:val="006E2E7A"/>
    <w:rsid w:val="006E3655"/>
    <w:rsid w:val="006E39F3"/>
    <w:rsid w:val="006E481F"/>
    <w:rsid w:val="006E5356"/>
    <w:rsid w:val="006E59A6"/>
    <w:rsid w:val="006E6208"/>
    <w:rsid w:val="006E6728"/>
    <w:rsid w:val="006E6A3C"/>
    <w:rsid w:val="006E7A19"/>
    <w:rsid w:val="006F081B"/>
    <w:rsid w:val="006F0DA0"/>
    <w:rsid w:val="006F207A"/>
    <w:rsid w:val="006F3D0C"/>
    <w:rsid w:val="006F3F05"/>
    <w:rsid w:val="006F5CAC"/>
    <w:rsid w:val="006F7A22"/>
    <w:rsid w:val="007006F7"/>
    <w:rsid w:val="0070110F"/>
    <w:rsid w:val="00701703"/>
    <w:rsid w:val="0070186E"/>
    <w:rsid w:val="00702E64"/>
    <w:rsid w:val="00703071"/>
    <w:rsid w:val="0070309E"/>
    <w:rsid w:val="0070369A"/>
    <w:rsid w:val="007038A2"/>
    <w:rsid w:val="00703EE0"/>
    <w:rsid w:val="00705B97"/>
    <w:rsid w:val="00705E0A"/>
    <w:rsid w:val="00705F79"/>
    <w:rsid w:val="0070713D"/>
    <w:rsid w:val="00707B88"/>
    <w:rsid w:val="00707E0A"/>
    <w:rsid w:val="0071036E"/>
    <w:rsid w:val="00711298"/>
    <w:rsid w:val="00711306"/>
    <w:rsid w:val="0071280D"/>
    <w:rsid w:val="00712FCD"/>
    <w:rsid w:val="007134B8"/>
    <w:rsid w:val="00713B85"/>
    <w:rsid w:val="00713BA4"/>
    <w:rsid w:val="007149AA"/>
    <w:rsid w:val="00714A7C"/>
    <w:rsid w:val="00714C5C"/>
    <w:rsid w:val="00714D17"/>
    <w:rsid w:val="00714F25"/>
    <w:rsid w:val="00715AA7"/>
    <w:rsid w:val="00715B39"/>
    <w:rsid w:val="00715B6B"/>
    <w:rsid w:val="007163AC"/>
    <w:rsid w:val="007168CE"/>
    <w:rsid w:val="00721138"/>
    <w:rsid w:val="00721A47"/>
    <w:rsid w:val="0072238E"/>
    <w:rsid w:val="00722639"/>
    <w:rsid w:val="007238EA"/>
    <w:rsid w:val="0072490B"/>
    <w:rsid w:val="00724FC2"/>
    <w:rsid w:val="007253DF"/>
    <w:rsid w:val="007272DA"/>
    <w:rsid w:val="007302C9"/>
    <w:rsid w:val="007315AC"/>
    <w:rsid w:val="007315D1"/>
    <w:rsid w:val="007316D9"/>
    <w:rsid w:val="00731997"/>
    <w:rsid w:val="00731E4C"/>
    <w:rsid w:val="007328D1"/>
    <w:rsid w:val="007328DE"/>
    <w:rsid w:val="0073372C"/>
    <w:rsid w:val="0073383C"/>
    <w:rsid w:val="007339B7"/>
    <w:rsid w:val="0073523D"/>
    <w:rsid w:val="00735521"/>
    <w:rsid w:val="00736597"/>
    <w:rsid w:val="0073692B"/>
    <w:rsid w:val="0073692E"/>
    <w:rsid w:val="00736A2C"/>
    <w:rsid w:val="00737092"/>
    <w:rsid w:val="00737BBC"/>
    <w:rsid w:val="0074091B"/>
    <w:rsid w:val="00740DCA"/>
    <w:rsid w:val="00740EC5"/>
    <w:rsid w:val="00741D5F"/>
    <w:rsid w:val="00741E09"/>
    <w:rsid w:val="0074219E"/>
    <w:rsid w:val="00742396"/>
    <w:rsid w:val="0074436C"/>
    <w:rsid w:val="007443E1"/>
    <w:rsid w:val="00744B29"/>
    <w:rsid w:val="007453C3"/>
    <w:rsid w:val="00745E57"/>
    <w:rsid w:val="00746474"/>
    <w:rsid w:val="007468BE"/>
    <w:rsid w:val="0074696E"/>
    <w:rsid w:val="00746B69"/>
    <w:rsid w:val="007470AD"/>
    <w:rsid w:val="007508D2"/>
    <w:rsid w:val="0075107A"/>
    <w:rsid w:val="00751341"/>
    <w:rsid w:val="0075145A"/>
    <w:rsid w:val="007516C9"/>
    <w:rsid w:val="0075184B"/>
    <w:rsid w:val="00753727"/>
    <w:rsid w:val="00753A12"/>
    <w:rsid w:val="00753C37"/>
    <w:rsid w:val="00754A84"/>
    <w:rsid w:val="00755496"/>
    <w:rsid w:val="00755EB6"/>
    <w:rsid w:val="00757046"/>
    <w:rsid w:val="00757124"/>
    <w:rsid w:val="00757196"/>
    <w:rsid w:val="007579C7"/>
    <w:rsid w:val="00757A05"/>
    <w:rsid w:val="00757BFF"/>
    <w:rsid w:val="00760BDE"/>
    <w:rsid w:val="0076146A"/>
    <w:rsid w:val="0076148B"/>
    <w:rsid w:val="0076163F"/>
    <w:rsid w:val="007636D4"/>
    <w:rsid w:val="00767EA3"/>
    <w:rsid w:val="0077045D"/>
    <w:rsid w:val="0077084D"/>
    <w:rsid w:val="00770B9F"/>
    <w:rsid w:val="00770EC2"/>
    <w:rsid w:val="00771E27"/>
    <w:rsid w:val="00773891"/>
    <w:rsid w:val="00773A75"/>
    <w:rsid w:val="007743D1"/>
    <w:rsid w:val="007744B0"/>
    <w:rsid w:val="00774660"/>
    <w:rsid w:val="0077487A"/>
    <w:rsid w:val="00774A24"/>
    <w:rsid w:val="00774F01"/>
    <w:rsid w:val="007754CB"/>
    <w:rsid w:val="007756FF"/>
    <w:rsid w:val="00775783"/>
    <w:rsid w:val="00775A8A"/>
    <w:rsid w:val="00777467"/>
    <w:rsid w:val="00780372"/>
    <w:rsid w:val="007807A7"/>
    <w:rsid w:val="00780882"/>
    <w:rsid w:val="00780A88"/>
    <w:rsid w:val="0078189D"/>
    <w:rsid w:val="00781F77"/>
    <w:rsid w:val="00782404"/>
    <w:rsid w:val="00782D4A"/>
    <w:rsid w:val="007838E4"/>
    <w:rsid w:val="00783FD4"/>
    <w:rsid w:val="00785BC8"/>
    <w:rsid w:val="00785CCB"/>
    <w:rsid w:val="00786AEB"/>
    <w:rsid w:val="007874C9"/>
    <w:rsid w:val="00787916"/>
    <w:rsid w:val="00787EEC"/>
    <w:rsid w:val="00787F08"/>
    <w:rsid w:val="00791489"/>
    <w:rsid w:val="00791722"/>
    <w:rsid w:val="00791EDE"/>
    <w:rsid w:val="00793271"/>
    <w:rsid w:val="00793EBC"/>
    <w:rsid w:val="007940BA"/>
    <w:rsid w:val="007973F0"/>
    <w:rsid w:val="00797ABA"/>
    <w:rsid w:val="007A0B32"/>
    <w:rsid w:val="007A17EF"/>
    <w:rsid w:val="007A1DAC"/>
    <w:rsid w:val="007A250D"/>
    <w:rsid w:val="007A2EAC"/>
    <w:rsid w:val="007A3AF1"/>
    <w:rsid w:val="007A3B5C"/>
    <w:rsid w:val="007A3B96"/>
    <w:rsid w:val="007A3CD8"/>
    <w:rsid w:val="007A4C72"/>
    <w:rsid w:val="007A5193"/>
    <w:rsid w:val="007A553B"/>
    <w:rsid w:val="007A5687"/>
    <w:rsid w:val="007A5CAF"/>
    <w:rsid w:val="007A733A"/>
    <w:rsid w:val="007A7555"/>
    <w:rsid w:val="007A7A23"/>
    <w:rsid w:val="007B06D1"/>
    <w:rsid w:val="007B0D1D"/>
    <w:rsid w:val="007B1564"/>
    <w:rsid w:val="007B1866"/>
    <w:rsid w:val="007B1CB2"/>
    <w:rsid w:val="007B1CED"/>
    <w:rsid w:val="007B1E27"/>
    <w:rsid w:val="007B1F66"/>
    <w:rsid w:val="007B21DE"/>
    <w:rsid w:val="007B2DCF"/>
    <w:rsid w:val="007B2E7F"/>
    <w:rsid w:val="007B3D3E"/>
    <w:rsid w:val="007B4455"/>
    <w:rsid w:val="007B48B9"/>
    <w:rsid w:val="007B4A4A"/>
    <w:rsid w:val="007B52B2"/>
    <w:rsid w:val="007B5B8C"/>
    <w:rsid w:val="007B5FBA"/>
    <w:rsid w:val="007B6944"/>
    <w:rsid w:val="007B6C44"/>
    <w:rsid w:val="007C038F"/>
    <w:rsid w:val="007C1318"/>
    <w:rsid w:val="007C1654"/>
    <w:rsid w:val="007C1995"/>
    <w:rsid w:val="007C1E15"/>
    <w:rsid w:val="007C2574"/>
    <w:rsid w:val="007C32CF"/>
    <w:rsid w:val="007C3BD1"/>
    <w:rsid w:val="007C4098"/>
    <w:rsid w:val="007C4BFE"/>
    <w:rsid w:val="007C4D17"/>
    <w:rsid w:val="007C4F72"/>
    <w:rsid w:val="007C6104"/>
    <w:rsid w:val="007C624F"/>
    <w:rsid w:val="007C6343"/>
    <w:rsid w:val="007C6961"/>
    <w:rsid w:val="007C6AC9"/>
    <w:rsid w:val="007C6CAC"/>
    <w:rsid w:val="007C7781"/>
    <w:rsid w:val="007C7BE9"/>
    <w:rsid w:val="007D0CF3"/>
    <w:rsid w:val="007D1185"/>
    <w:rsid w:val="007D1401"/>
    <w:rsid w:val="007D2688"/>
    <w:rsid w:val="007D2E4B"/>
    <w:rsid w:val="007D2F30"/>
    <w:rsid w:val="007D3A05"/>
    <w:rsid w:val="007D3D74"/>
    <w:rsid w:val="007D4A12"/>
    <w:rsid w:val="007D4C0F"/>
    <w:rsid w:val="007D4E71"/>
    <w:rsid w:val="007D5241"/>
    <w:rsid w:val="007D55A0"/>
    <w:rsid w:val="007D61CD"/>
    <w:rsid w:val="007D6655"/>
    <w:rsid w:val="007D6A32"/>
    <w:rsid w:val="007D7112"/>
    <w:rsid w:val="007D7539"/>
    <w:rsid w:val="007E0B92"/>
    <w:rsid w:val="007E1C58"/>
    <w:rsid w:val="007E2218"/>
    <w:rsid w:val="007E25A1"/>
    <w:rsid w:val="007E2F2C"/>
    <w:rsid w:val="007E4566"/>
    <w:rsid w:val="007E4B29"/>
    <w:rsid w:val="007E5657"/>
    <w:rsid w:val="007E56BB"/>
    <w:rsid w:val="007E599D"/>
    <w:rsid w:val="007E5E17"/>
    <w:rsid w:val="007E6907"/>
    <w:rsid w:val="007E74E5"/>
    <w:rsid w:val="007E7C21"/>
    <w:rsid w:val="007F0368"/>
    <w:rsid w:val="007F07CF"/>
    <w:rsid w:val="007F08B1"/>
    <w:rsid w:val="007F09C2"/>
    <w:rsid w:val="007F0B40"/>
    <w:rsid w:val="007F0D11"/>
    <w:rsid w:val="007F2818"/>
    <w:rsid w:val="007F339F"/>
    <w:rsid w:val="007F3F0B"/>
    <w:rsid w:val="007F402A"/>
    <w:rsid w:val="007F4845"/>
    <w:rsid w:val="007F4A0D"/>
    <w:rsid w:val="007F4D3D"/>
    <w:rsid w:val="007F6598"/>
    <w:rsid w:val="007F7956"/>
    <w:rsid w:val="007F7D20"/>
    <w:rsid w:val="00800F23"/>
    <w:rsid w:val="00801046"/>
    <w:rsid w:val="0080130F"/>
    <w:rsid w:val="00801D58"/>
    <w:rsid w:val="00802B93"/>
    <w:rsid w:val="00802DFE"/>
    <w:rsid w:val="0080370E"/>
    <w:rsid w:val="00803ACA"/>
    <w:rsid w:val="00803C68"/>
    <w:rsid w:val="00803E63"/>
    <w:rsid w:val="0080470C"/>
    <w:rsid w:val="008055ED"/>
    <w:rsid w:val="00805DAE"/>
    <w:rsid w:val="00806B33"/>
    <w:rsid w:val="00807260"/>
    <w:rsid w:val="008077C0"/>
    <w:rsid w:val="00807982"/>
    <w:rsid w:val="0081043F"/>
    <w:rsid w:val="00810E29"/>
    <w:rsid w:val="00811BA4"/>
    <w:rsid w:val="00811E98"/>
    <w:rsid w:val="00811EB6"/>
    <w:rsid w:val="00812282"/>
    <w:rsid w:val="0081246B"/>
    <w:rsid w:val="0081254D"/>
    <w:rsid w:val="0081290D"/>
    <w:rsid w:val="00812FEF"/>
    <w:rsid w:val="00813A3B"/>
    <w:rsid w:val="00813A8F"/>
    <w:rsid w:val="00813BEC"/>
    <w:rsid w:val="00813D6C"/>
    <w:rsid w:val="0081448C"/>
    <w:rsid w:val="008151FF"/>
    <w:rsid w:val="0081521A"/>
    <w:rsid w:val="00815478"/>
    <w:rsid w:val="00815C78"/>
    <w:rsid w:val="00815F1D"/>
    <w:rsid w:val="0081638B"/>
    <w:rsid w:val="00816E1F"/>
    <w:rsid w:val="00817356"/>
    <w:rsid w:val="0081796E"/>
    <w:rsid w:val="00817AB9"/>
    <w:rsid w:val="0082044E"/>
    <w:rsid w:val="00820E3E"/>
    <w:rsid w:val="00821DA3"/>
    <w:rsid w:val="0082374A"/>
    <w:rsid w:val="008250E3"/>
    <w:rsid w:val="00825890"/>
    <w:rsid w:val="00825CD2"/>
    <w:rsid w:val="0082651F"/>
    <w:rsid w:val="00826584"/>
    <w:rsid w:val="00826B98"/>
    <w:rsid w:val="00826BC3"/>
    <w:rsid w:val="00827C2E"/>
    <w:rsid w:val="00827E77"/>
    <w:rsid w:val="008300DD"/>
    <w:rsid w:val="00830AE4"/>
    <w:rsid w:val="00830D3E"/>
    <w:rsid w:val="0083114E"/>
    <w:rsid w:val="00831509"/>
    <w:rsid w:val="0083186E"/>
    <w:rsid w:val="008326C9"/>
    <w:rsid w:val="00832C3B"/>
    <w:rsid w:val="008330AE"/>
    <w:rsid w:val="0083354D"/>
    <w:rsid w:val="00833E44"/>
    <w:rsid w:val="00834174"/>
    <w:rsid w:val="00834CD8"/>
    <w:rsid w:val="00834D54"/>
    <w:rsid w:val="008353DF"/>
    <w:rsid w:val="00835477"/>
    <w:rsid w:val="00837084"/>
    <w:rsid w:val="00840381"/>
    <w:rsid w:val="0084099E"/>
    <w:rsid w:val="008413DA"/>
    <w:rsid w:val="00841DA7"/>
    <w:rsid w:val="0084267E"/>
    <w:rsid w:val="00842D33"/>
    <w:rsid w:val="008430F4"/>
    <w:rsid w:val="008431C3"/>
    <w:rsid w:val="008432C4"/>
    <w:rsid w:val="00844B1E"/>
    <w:rsid w:val="008455AE"/>
    <w:rsid w:val="008461D0"/>
    <w:rsid w:val="008461D5"/>
    <w:rsid w:val="0084656E"/>
    <w:rsid w:val="0084695A"/>
    <w:rsid w:val="00846C32"/>
    <w:rsid w:val="0084723D"/>
    <w:rsid w:val="008504AB"/>
    <w:rsid w:val="00851256"/>
    <w:rsid w:val="00851992"/>
    <w:rsid w:val="0085223C"/>
    <w:rsid w:val="0085278F"/>
    <w:rsid w:val="00852EA4"/>
    <w:rsid w:val="0085304A"/>
    <w:rsid w:val="00853937"/>
    <w:rsid w:val="008541E6"/>
    <w:rsid w:val="00856777"/>
    <w:rsid w:val="00856A1A"/>
    <w:rsid w:val="00856E0F"/>
    <w:rsid w:val="008579B2"/>
    <w:rsid w:val="00857C0B"/>
    <w:rsid w:val="00860085"/>
    <w:rsid w:val="00860182"/>
    <w:rsid w:val="0086154F"/>
    <w:rsid w:val="00861761"/>
    <w:rsid w:val="0086216A"/>
    <w:rsid w:val="00862491"/>
    <w:rsid w:val="00862853"/>
    <w:rsid w:val="00862B13"/>
    <w:rsid w:val="00862E21"/>
    <w:rsid w:val="00862EBD"/>
    <w:rsid w:val="0086350F"/>
    <w:rsid w:val="00865357"/>
    <w:rsid w:val="00865BEB"/>
    <w:rsid w:val="0086643E"/>
    <w:rsid w:val="00866628"/>
    <w:rsid w:val="008667F5"/>
    <w:rsid w:val="00866A61"/>
    <w:rsid w:val="00867AC9"/>
    <w:rsid w:val="00867D2C"/>
    <w:rsid w:val="00870AD5"/>
    <w:rsid w:val="00870CD1"/>
    <w:rsid w:val="008716CE"/>
    <w:rsid w:val="008718CF"/>
    <w:rsid w:val="00871F5B"/>
    <w:rsid w:val="0087203E"/>
    <w:rsid w:val="00872295"/>
    <w:rsid w:val="00872B92"/>
    <w:rsid w:val="00872F0B"/>
    <w:rsid w:val="008732B0"/>
    <w:rsid w:val="008741B2"/>
    <w:rsid w:val="0087438E"/>
    <w:rsid w:val="0087440F"/>
    <w:rsid w:val="008750C1"/>
    <w:rsid w:val="00876062"/>
    <w:rsid w:val="00876C81"/>
    <w:rsid w:val="008772B3"/>
    <w:rsid w:val="00877FDF"/>
    <w:rsid w:val="0088008A"/>
    <w:rsid w:val="008800AF"/>
    <w:rsid w:val="00881537"/>
    <w:rsid w:val="00881989"/>
    <w:rsid w:val="008819AE"/>
    <w:rsid w:val="008826C4"/>
    <w:rsid w:val="00882DB1"/>
    <w:rsid w:val="0088304C"/>
    <w:rsid w:val="00884C28"/>
    <w:rsid w:val="00885029"/>
    <w:rsid w:val="00885806"/>
    <w:rsid w:val="00885C57"/>
    <w:rsid w:val="00886597"/>
    <w:rsid w:val="00886B9A"/>
    <w:rsid w:val="0088750B"/>
    <w:rsid w:val="00887A68"/>
    <w:rsid w:val="00887B86"/>
    <w:rsid w:val="008906C2"/>
    <w:rsid w:val="00890A2A"/>
    <w:rsid w:val="00890E9A"/>
    <w:rsid w:val="008919BA"/>
    <w:rsid w:val="00891ADE"/>
    <w:rsid w:val="00891D09"/>
    <w:rsid w:val="0089245A"/>
    <w:rsid w:val="00892C99"/>
    <w:rsid w:val="00892F82"/>
    <w:rsid w:val="00893FDF"/>
    <w:rsid w:val="00894030"/>
    <w:rsid w:val="00894772"/>
    <w:rsid w:val="008951A0"/>
    <w:rsid w:val="008951E7"/>
    <w:rsid w:val="0089556A"/>
    <w:rsid w:val="00895665"/>
    <w:rsid w:val="0089623C"/>
    <w:rsid w:val="008967D6"/>
    <w:rsid w:val="0089693B"/>
    <w:rsid w:val="0089757B"/>
    <w:rsid w:val="00897ECF"/>
    <w:rsid w:val="008A065C"/>
    <w:rsid w:val="008A1499"/>
    <w:rsid w:val="008A21AD"/>
    <w:rsid w:val="008A2910"/>
    <w:rsid w:val="008A2ABB"/>
    <w:rsid w:val="008A2CA5"/>
    <w:rsid w:val="008A3490"/>
    <w:rsid w:val="008A42D1"/>
    <w:rsid w:val="008A446D"/>
    <w:rsid w:val="008A447C"/>
    <w:rsid w:val="008A551C"/>
    <w:rsid w:val="008A5551"/>
    <w:rsid w:val="008A55B9"/>
    <w:rsid w:val="008A6906"/>
    <w:rsid w:val="008A6C5E"/>
    <w:rsid w:val="008A70BE"/>
    <w:rsid w:val="008A7188"/>
    <w:rsid w:val="008A7462"/>
    <w:rsid w:val="008A7ED9"/>
    <w:rsid w:val="008B01B6"/>
    <w:rsid w:val="008B0BB6"/>
    <w:rsid w:val="008B101F"/>
    <w:rsid w:val="008B157C"/>
    <w:rsid w:val="008B1896"/>
    <w:rsid w:val="008B1AED"/>
    <w:rsid w:val="008B1E0E"/>
    <w:rsid w:val="008B2106"/>
    <w:rsid w:val="008B211D"/>
    <w:rsid w:val="008B21E9"/>
    <w:rsid w:val="008B2344"/>
    <w:rsid w:val="008B3477"/>
    <w:rsid w:val="008B39BD"/>
    <w:rsid w:val="008B48B6"/>
    <w:rsid w:val="008B4C05"/>
    <w:rsid w:val="008B60A3"/>
    <w:rsid w:val="008B734A"/>
    <w:rsid w:val="008B77C7"/>
    <w:rsid w:val="008C0283"/>
    <w:rsid w:val="008C1796"/>
    <w:rsid w:val="008C20BB"/>
    <w:rsid w:val="008C4557"/>
    <w:rsid w:val="008C4609"/>
    <w:rsid w:val="008C4D4B"/>
    <w:rsid w:val="008C5625"/>
    <w:rsid w:val="008C6D85"/>
    <w:rsid w:val="008C6DA5"/>
    <w:rsid w:val="008C761B"/>
    <w:rsid w:val="008D0C64"/>
    <w:rsid w:val="008D0D22"/>
    <w:rsid w:val="008D1267"/>
    <w:rsid w:val="008D1A33"/>
    <w:rsid w:val="008D2EFF"/>
    <w:rsid w:val="008D35E4"/>
    <w:rsid w:val="008D3691"/>
    <w:rsid w:val="008D41B4"/>
    <w:rsid w:val="008D49E4"/>
    <w:rsid w:val="008D523E"/>
    <w:rsid w:val="008D53CB"/>
    <w:rsid w:val="008D5541"/>
    <w:rsid w:val="008D6122"/>
    <w:rsid w:val="008D786D"/>
    <w:rsid w:val="008E1333"/>
    <w:rsid w:val="008E2D69"/>
    <w:rsid w:val="008E32A5"/>
    <w:rsid w:val="008E3776"/>
    <w:rsid w:val="008E43FC"/>
    <w:rsid w:val="008E5095"/>
    <w:rsid w:val="008E53EC"/>
    <w:rsid w:val="008E5566"/>
    <w:rsid w:val="008E55A8"/>
    <w:rsid w:val="008E58C7"/>
    <w:rsid w:val="008E5A54"/>
    <w:rsid w:val="008E66EA"/>
    <w:rsid w:val="008E688E"/>
    <w:rsid w:val="008E71DD"/>
    <w:rsid w:val="008F0137"/>
    <w:rsid w:val="008F035F"/>
    <w:rsid w:val="008F0D3B"/>
    <w:rsid w:val="008F0F26"/>
    <w:rsid w:val="008F0FDC"/>
    <w:rsid w:val="008F17A9"/>
    <w:rsid w:val="008F20C5"/>
    <w:rsid w:val="008F2456"/>
    <w:rsid w:val="008F361F"/>
    <w:rsid w:val="008F4290"/>
    <w:rsid w:val="008F530F"/>
    <w:rsid w:val="008F5725"/>
    <w:rsid w:val="008F5B43"/>
    <w:rsid w:val="008F5FBF"/>
    <w:rsid w:val="008F61BF"/>
    <w:rsid w:val="008F62CA"/>
    <w:rsid w:val="008F632E"/>
    <w:rsid w:val="008F66C0"/>
    <w:rsid w:val="008F71D7"/>
    <w:rsid w:val="008F735A"/>
    <w:rsid w:val="00900AE3"/>
    <w:rsid w:val="00900DB7"/>
    <w:rsid w:val="0090160F"/>
    <w:rsid w:val="00903780"/>
    <w:rsid w:val="00903EDE"/>
    <w:rsid w:val="009042F3"/>
    <w:rsid w:val="009044E7"/>
    <w:rsid w:val="009045F9"/>
    <w:rsid w:val="00905207"/>
    <w:rsid w:val="00905C95"/>
    <w:rsid w:val="00905D7A"/>
    <w:rsid w:val="00905EDB"/>
    <w:rsid w:val="0090642B"/>
    <w:rsid w:val="00907C4E"/>
    <w:rsid w:val="00907F72"/>
    <w:rsid w:val="009101A9"/>
    <w:rsid w:val="0091072A"/>
    <w:rsid w:val="00911173"/>
    <w:rsid w:val="0091129E"/>
    <w:rsid w:val="009119D2"/>
    <w:rsid w:val="00911B72"/>
    <w:rsid w:val="009120BE"/>
    <w:rsid w:val="00912ECD"/>
    <w:rsid w:val="00913829"/>
    <w:rsid w:val="00913F4A"/>
    <w:rsid w:val="00914C0D"/>
    <w:rsid w:val="00914E04"/>
    <w:rsid w:val="00917C8D"/>
    <w:rsid w:val="00917CAA"/>
    <w:rsid w:val="009203DB"/>
    <w:rsid w:val="00920404"/>
    <w:rsid w:val="00920DE7"/>
    <w:rsid w:val="00921267"/>
    <w:rsid w:val="009215DF"/>
    <w:rsid w:val="00922810"/>
    <w:rsid w:val="00923440"/>
    <w:rsid w:val="00923BAE"/>
    <w:rsid w:val="0092407D"/>
    <w:rsid w:val="00924927"/>
    <w:rsid w:val="009255CA"/>
    <w:rsid w:val="009259B3"/>
    <w:rsid w:val="009274AF"/>
    <w:rsid w:val="009279A5"/>
    <w:rsid w:val="0093043F"/>
    <w:rsid w:val="00930C8D"/>
    <w:rsid w:val="00931E8D"/>
    <w:rsid w:val="00931FD0"/>
    <w:rsid w:val="00932F63"/>
    <w:rsid w:val="00933279"/>
    <w:rsid w:val="00934543"/>
    <w:rsid w:val="00934D57"/>
    <w:rsid w:val="00936D83"/>
    <w:rsid w:val="00936F2A"/>
    <w:rsid w:val="009377AF"/>
    <w:rsid w:val="00937A15"/>
    <w:rsid w:val="009401FD"/>
    <w:rsid w:val="00940CE2"/>
    <w:rsid w:val="00942384"/>
    <w:rsid w:val="009434BC"/>
    <w:rsid w:val="0094457C"/>
    <w:rsid w:val="00944C5E"/>
    <w:rsid w:val="00945043"/>
    <w:rsid w:val="009451F0"/>
    <w:rsid w:val="00945733"/>
    <w:rsid w:val="00945DEF"/>
    <w:rsid w:val="00945FED"/>
    <w:rsid w:val="009461B6"/>
    <w:rsid w:val="009462F2"/>
    <w:rsid w:val="009466A5"/>
    <w:rsid w:val="00946A8C"/>
    <w:rsid w:val="00946CB3"/>
    <w:rsid w:val="00946D93"/>
    <w:rsid w:val="009470E2"/>
    <w:rsid w:val="009501BE"/>
    <w:rsid w:val="00950478"/>
    <w:rsid w:val="009509B1"/>
    <w:rsid w:val="00951768"/>
    <w:rsid w:val="009521F8"/>
    <w:rsid w:val="009529A3"/>
    <w:rsid w:val="00952B94"/>
    <w:rsid w:val="00952C4D"/>
    <w:rsid w:val="0095363F"/>
    <w:rsid w:val="00953ECF"/>
    <w:rsid w:val="00954DDD"/>
    <w:rsid w:val="00955715"/>
    <w:rsid w:val="00956314"/>
    <w:rsid w:val="009566EC"/>
    <w:rsid w:val="0096116B"/>
    <w:rsid w:val="00961757"/>
    <w:rsid w:val="0096180E"/>
    <w:rsid w:val="00961B25"/>
    <w:rsid w:val="00961CF6"/>
    <w:rsid w:val="00962C93"/>
    <w:rsid w:val="00963BC8"/>
    <w:rsid w:val="00964897"/>
    <w:rsid w:val="00964C47"/>
    <w:rsid w:val="00965831"/>
    <w:rsid w:val="009658FC"/>
    <w:rsid w:val="00966323"/>
    <w:rsid w:val="00966512"/>
    <w:rsid w:val="00966E2C"/>
    <w:rsid w:val="009702AF"/>
    <w:rsid w:val="0097039A"/>
    <w:rsid w:val="00970E80"/>
    <w:rsid w:val="00971392"/>
    <w:rsid w:val="00971C93"/>
    <w:rsid w:val="0097220E"/>
    <w:rsid w:val="0097309D"/>
    <w:rsid w:val="00975202"/>
    <w:rsid w:val="00975C9E"/>
    <w:rsid w:val="00975D00"/>
    <w:rsid w:val="009769D6"/>
    <w:rsid w:val="00976CBA"/>
    <w:rsid w:val="009803E2"/>
    <w:rsid w:val="009805DC"/>
    <w:rsid w:val="00980AC2"/>
    <w:rsid w:val="009817E2"/>
    <w:rsid w:val="00982A7C"/>
    <w:rsid w:val="00982F5A"/>
    <w:rsid w:val="009835EC"/>
    <w:rsid w:val="00984058"/>
    <w:rsid w:val="00984497"/>
    <w:rsid w:val="00984758"/>
    <w:rsid w:val="00984B27"/>
    <w:rsid w:val="00984E39"/>
    <w:rsid w:val="009859E5"/>
    <w:rsid w:val="00986A52"/>
    <w:rsid w:val="00990302"/>
    <w:rsid w:val="00990FA0"/>
    <w:rsid w:val="00991302"/>
    <w:rsid w:val="009917A9"/>
    <w:rsid w:val="00991EA1"/>
    <w:rsid w:val="00992BB3"/>
    <w:rsid w:val="00993A5A"/>
    <w:rsid w:val="00993E95"/>
    <w:rsid w:val="00994914"/>
    <w:rsid w:val="00994A6D"/>
    <w:rsid w:val="00994C38"/>
    <w:rsid w:val="00994CEC"/>
    <w:rsid w:val="00994F0B"/>
    <w:rsid w:val="009960AD"/>
    <w:rsid w:val="0099610A"/>
    <w:rsid w:val="009964CD"/>
    <w:rsid w:val="00996796"/>
    <w:rsid w:val="009967CD"/>
    <w:rsid w:val="0099680C"/>
    <w:rsid w:val="00997258"/>
    <w:rsid w:val="009978DB"/>
    <w:rsid w:val="00997B6B"/>
    <w:rsid w:val="009A1384"/>
    <w:rsid w:val="009A21DA"/>
    <w:rsid w:val="009A22F7"/>
    <w:rsid w:val="009A2F82"/>
    <w:rsid w:val="009A40FC"/>
    <w:rsid w:val="009A6D97"/>
    <w:rsid w:val="009A6E45"/>
    <w:rsid w:val="009A7239"/>
    <w:rsid w:val="009A7776"/>
    <w:rsid w:val="009A7C8F"/>
    <w:rsid w:val="009A7DA8"/>
    <w:rsid w:val="009B0BDA"/>
    <w:rsid w:val="009B2394"/>
    <w:rsid w:val="009B3400"/>
    <w:rsid w:val="009B4905"/>
    <w:rsid w:val="009B4FB8"/>
    <w:rsid w:val="009B5908"/>
    <w:rsid w:val="009B5BD7"/>
    <w:rsid w:val="009B6A34"/>
    <w:rsid w:val="009B6E89"/>
    <w:rsid w:val="009B74F9"/>
    <w:rsid w:val="009B7946"/>
    <w:rsid w:val="009C067C"/>
    <w:rsid w:val="009C0761"/>
    <w:rsid w:val="009C119E"/>
    <w:rsid w:val="009C14F6"/>
    <w:rsid w:val="009C18C8"/>
    <w:rsid w:val="009C1A24"/>
    <w:rsid w:val="009C1C88"/>
    <w:rsid w:val="009C2A98"/>
    <w:rsid w:val="009C3279"/>
    <w:rsid w:val="009C3860"/>
    <w:rsid w:val="009C449F"/>
    <w:rsid w:val="009C4504"/>
    <w:rsid w:val="009C48A2"/>
    <w:rsid w:val="009C53EB"/>
    <w:rsid w:val="009C5943"/>
    <w:rsid w:val="009C66A5"/>
    <w:rsid w:val="009C6865"/>
    <w:rsid w:val="009C708C"/>
    <w:rsid w:val="009C7C2E"/>
    <w:rsid w:val="009C7E41"/>
    <w:rsid w:val="009C7FF4"/>
    <w:rsid w:val="009D0FD3"/>
    <w:rsid w:val="009D1184"/>
    <w:rsid w:val="009D1F9D"/>
    <w:rsid w:val="009D254C"/>
    <w:rsid w:val="009D2654"/>
    <w:rsid w:val="009D285D"/>
    <w:rsid w:val="009D322D"/>
    <w:rsid w:val="009D3FA9"/>
    <w:rsid w:val="009D4F56"/>
    <w:rsid w:val="009D501A"/>
    <w:rsid w:val="009D668D"/>
    <w:rsid w:val="009D6B5B"/>
    <w:rsid w:val="009D6C40"/>
    <w:rsid w:val="009D6D31"/>
    <w:rsid w:val="009D6E38"/>
    <w:rsid w:val="009D7BAA"/>
    <w:rsid w:val="009E010B"/>
    <w:rsid w:val="009E0D21"/>
    <w:rsid w:val="009E11AD"/>
    <w:rsid w:val="009E1C89"/>
    <w:rsid w:val="009E2B22"/>
    <w:rsid w:val="009E2B90"/>
    <w:rsid w:val="009E2CEA"/>
    <w:rsid w:val="009E347A"/>
    <w:rsid w:val="009E49F4"/>
    <w:rsid w:val="009E5207"/>
    <w:rsid w:val="009E5A12"/>
    <w:rsid w:val="009E66B4"/>
    <w:rsid w:val="009F1560"/>
    <w:rsid w:val="009F2372"/>
    <w:rsid w:val="009F2FA2"/>
    <w:rsid w:val="009F4A33"/>
    <w:rsid w:val="009F4B42"/>
    <w:rsid w:val="009F4C7B"/>
    <w:rsid w:val="009F5EDA"/>
    <w:rsid w:val="009F6539"/>
    <w:rsid w:val="009F6D16"/>
    <w:rsid w:val="00A01F3D"/>
    <w:rsid w:val="00A02797"/>
    <w:rsid w:val="00A03627"/>
    <w:rsid w:val="00A039E2"/>
    <w:rsid w:val="00A042DB"/>
    <w:rsid w:val="00A049E7"/>
    <w:rsid w:val="00A0503A"/>
    <w:rsid w:val="00A05CF3"/>
    <w:rsid w:val="00A06978"/>
    <w:rsid w:val="00A07AF1"/>
    <w:rsid w:val="00A107D9"/>
    <w:rsid w:val="00A10E16"/>
    <w:rsid w:val="00A1270A"/>
    <w:rsid w:val="00A12B96"/>
    <w:rsid w:val="00A130D8"/>
    <w:rsid w:val="00A1387D"/>
    <w:rsid w:val="00A141E0"/>
    <w:rsid w:val="00A14389"/>
    <w:rsid w:val="00A149C4"/>
    <w:rsid w:val="00A1583B"/>
    <w:rsid w:val="00A15F0B"/>
    <w:rsid w:val="00A167FE"/>
    <w:rsid w:val="00A16EA1"/>
    <w:rsid w:val="00A16F9C"/>
    <w:rsid w:val="00A17251"/>
    <w:rsid w:val="00A175D9"/>
    <w:rsid w:val="00A17ED1"/>
    <w:rsid w:val="00A20270"/>
    <w:rsid w:val="00A2031D"/>
    <w:rsid w:val="00A20387"/>
    <w:rsid w:val="00A2081D"/>
    <w:rsid w:val="00A2280A"/>
    <w:rsid w:val="00A23196"/>
    <w:rsid w:val="00A23406"/>
    <w:rsid w:val="00A235F5"/>
    <w:rsid w:val="00A238AA"/>
    <w:rsid w:val="00A23FB2"/>
    <w:rsid w:val="00A244BF"/>
    <w:rsid w:val="00A24FCD"/>
    <w:rsid w:val="00A25701"/>
    <w:rsid w:val="00A2766E"/>
    <w:rsid w:val="00A27761"/>
    <w:rsid w:val="00A279CE"/>
    <w:rsid w:val="00A27FD0"/>
    <w:rsid w:val="00A30215"/>
    <w:rsid w:val="00A306B1"/>
    <w:rsid w:val="00A309D1"/>
    <w:rsid w:val="00A31088"/>
    <w:rsid w:val="00A3162A"/>
    <w:rsid w:val="00A31A3A"/>
    <w:rsid w:val="00A31E17"/>
    <w:rsid w:val="00A31E2E"/>
    <w:rsid w:val="00A32429"/>
    <w:rsid w:val="00A32879"/>
    <w:rsid w:val="00A32DC2"/>
    <w:rsid w:val="00A331F1"/>
    <w:rsid w:val="00A34A28"/>
    <w:rsid w:val="00A34A9B"/>
    <w:rsid w:val="00A34F97"/>
    <w:rsid w:val="00A3506A"/>
    <w:rsid w:val="00A3540C"/>
    <w:rsid w:val="00A37288"/>
    <w:rsid w:val="00A37A07"/>
    <w:rsid w:val="00A405E5"/>
    <w:rsid w:val="00A40792"/>
    <w:rsid w:val="00A407AD"/>
    <w:rsid w:val="00A4213E"/>
    <w:rsid w:val="00A425D8"/>
    <w:rsid w:val="00A428DA"/>
    <w:rsid w:val="00A4336E"/>
    <w:rsid w:val="00A4367B"/>
    <w:rsid w:val="00A43D7D"/>
    <w:rsid w:val="00A43E26"/>
    <w:rsid w:val="00A4631A"/>
    <w:rsid w:val="00A46F49"/>
    <w:rsid w:val="00A47380"/>
    <w:rsid w:val="00A50E1F"/>
    <w:rsid w:val="00A5140E"/>
    <w:rsid w:val="00A51634"/>
    <w:rsid w:val="00A51EB0"/>
    <w:rsid w:val="00A52446"/>
    <w:rsid w:val="00A52CAC"/>
    <w:rsid w:val="00A53DDF"/>
    <w:rsid w:val="00A5447E"/>
    <w:rsid w:val="00A557C2"/>
    <w:rsid w:val="00A55E3A"/>
    <w:rsid w:val="00A56196"/>
    <w:rsid w:val="00A5798B"/>
    <w:rsid w:val="00A6000B"/>
    <w:rsid w:val="00A607CC"/>
    <w:rsid w:val="00A60B0F"/>
    <w:rsid w:val="00A61277"/>
    <w:rsid w:val="00A618E7"/>
    <w:rsid w:val="00A61A89"/>
    <w:rsid w:val="00A62821"/>
    <w:rsid w:val="00A62FA5"/>
    <w:rsid w:val="00A63533"/>
    <w:rsid w:val="00A63A61"/>
    <w:rsid w:val="00A64C16"/>
    <w:rsid w:val="00A65DCE"/>
    <w:rsid w:val="00A662DE"/>
    <w:rsid w:val="00A6639B"/>
    <w:rsid w:val="00A6706C"/>
    <w:rsid w:val="00A7050A"/>
    <w:rsid w:val="00A70742"/>
    <w:rsid w:val="00A70BC0"/>
    <w:rsid w:val="00A7198E"/>
    <w:rsid w:val="00A71D5B"/>
    <w:rsid w:val="00A71F60"/>
    <w:rsid w:val="00A72586"/>
    <w:rsid w:val="00A730FA"/>
    <w:rsid w:val="00A73885"/>
    <w:rsid w:val="00A7453C"/>
    <w:rsid w:val="00A7482A"/>
    <w:rsid w:val="00A748F8"/>
    <w:rsid w:val="00A75225"/>
    <w:rsid w:val="00A75FD8"/>
    <w:rsid w:val="00A766AD"/>
    <w:rsid w:val="00A7676C"/>
    <w:rsid w:val="00A767C5"/>
    <w:rsid w:val="00A777AF"/>
    <w:rsid w:val="00A80A46"/>
    <w:rsid w:val="00A819D1"/>
    <w:rsid w:val="00A8250B"/>
    <w:rsid w:val="00A82E44"/>
    <w:rsid w:val="00A839D5"/>
    <w:rsid w:val="00A83EC7"/>
    <w:rsid w:val="00A84139"/>
    <w:rsid w:val="00A8497B"/>
    <w:rsid w:val="00A84F81"/>
    <w:rsid w:val="00A85142"/>
    <w:rsid w:val="00A85547"/>
    <w:rsid w:val="00A857F6"/>
    <w:rsid w:val="00A86007"/>
    <w:rsid w:val="00A8634A"/>
    <w:rsid w:val="00A873A3"/>
    <w:rsid w:val="00A87871"/>
    <w:rsid w:val="00A901E9"/>
    <w:rsid w:val="00A90A4B"/>
    <w:rsid w:val="00A90C57"/>
    <w:rsid w:val="00A9146B"/>
    <w:rsid w:val="00A925F1"/>
    <w:rsid w:val="00A9307D"/>
    <w:rsid w:val="00A93F95"/>
    <w:rsid w:val="00A94A68"/>
    <w:rsid w:val="00A94CA8"/>
    <w:rsid w:val="00A94D0C"/>
    <w:rsid w:val="00A95218"/>
    <w:rsid w:val="00A95881"/>
    <w:rsid w:val="00A96363"/>
    <w:rsid w:val="00A964E2"/>
    <w:rsid w:val="00A976A8"/>
    <w:rsid w:val="00A97866"/>
    <w:rsid w:val="00A97A1E"/>
    <w:rsid w:val="00A97C4E"/>
    <w:rsid w:val="00AA17B2"/>
    <w:rsid w:val="00AA18E3"/>
    <w:rsid w:val="00AA236B"/>
    <w:rsid w:val="00AA26ED"/>
    <w:rsid w:val="00AA2911"/>
    <w:rsid w:val="00AA2A5E"/>
    <w:rsid w:val="00AA2FC5"/>
    <w:rsid w:val="00AA305D"/>
    <w:rsid w:val="00AA3899"/>
    <w:rsid w:val="00AA45B1"/>
    <w:rsid w:val="00AA4ABD"/>
    <w:rsid w:val="00AA5BA1"/>
    <w:rsid w:val="00AA6B7E"/>
    <w:rsid w:val="00AA6CE1"/>
    <w:rsid w:val="00AA6DDD"/>
    <w:rsid w:val="00AA7489"/>
    <w:rsid w:val="00AB07E4"/>
    <w:rsid w:val="00AB13D2"/>
    <w:rsid w:val="00AB169E"/>
    <w:rsid w:val="00AB1F0E"/>
    <w:rsid w:val="00AB3BC0"/>
    <w:rsid w:val="00AB44A3"/>
    <w:rsid w:val="00AB46D9"/>
    <w:rsid w:val="00AB4E4B"/>
    <w:rsid w:val="00AB5553"/>
    <w:rsid w:val="00AB5B63"/>
    <w:rsid w:val="00AB5F71"/>
    <w:rsid w:val="00AB5FB4"/>
    <w:rsid w:val="00AB631B"/>
    <w:rsid w:val="00AB6D12"/>
    <w:rsid w:val="00AB7572"/>
    <w:rsid w:val="00AB7B01"/>
    <w:rsid w:val="00AC0039"/>
    <w:rsid w:val="00AC09DC"/>
    <w:rsid w:val="00AC0D82"/>
    <w:rsid w:val="00AC2A83"/>
    <w:rsid w:val="00AC3FE2"/>
    <w:rsid w:val="00AC416A"/>
    <w:rsid w:val="00AC4433"/>
    <w:rsid w:val="00AC481B"/>
    <w:rsid w:val="00AC5903"/>
    <w:rsid w:val="00AC5BBC"/>
    <w:rsid w:val="00AC731B"/>
    <w:rsid w:val="00AD0470"/>
    <w:rsid w:val="00AD0A07"/>
    <w:rsid w:val="00AD21F4"/>
    <w:rsid w:val="00AD374A"/>
    <w:rsid w:val="00AD477E"/>
    <w:rsid w:val="00AD5960"/>
    <w:rsid w:val="00AD5CAC"/>
    <w:rsid w:val="00AD74D5"/>
    <w:rsid w:val="00AD778F"/>
    <w:rsid w:val="00AD7AFC"/>
    <w:rsid w:val="00AE010A"/>
    <w:rsid w:val="00AE03DD"/>
    <w:rsid w:val="00AE0A7C"/>
    <w:rsid w:val="00AE0E4F"/>
    <w:rsid w:val="00AE1193"/>
    <w:rsid w:val="00AE17F7"/>
    <w:rsid w:val="00AE18EB"/>
    <w:rsid w:val="00AE1C7B"/>
    <w:rsid w:val="00AE201E"/>
    <w:rsid w:val="00AE247B"/>
    <w:rsid w:val="00AE2B4A"/>
    <w:rsid w:val="00AE2BF7"/>
    <w:rsid w:val="00AE45E0"/>
    <w:rsid w:val="00AE4ADF"/>
    <w:rsid w:val="00AE4F57"/>
    <w:rsid w:val="00AE5285"/>
    <w:rsid w:val="00AE5EE1"/>
    <w:rsid w:val="00AE65BB"/>
    <w:rsid w:val="00AE68F3"/>
    <w:rsid w:val="00AE6A58"/>
    <w:rsid w:val="00AE6C10"/>
    <w:rsid w:val="00AE6CF2"/>
    <w:rsid w:val="00AE7114"/>
    <w:rsid w:val="00AE71AC"/>
    <w:rsid w:val="00AE71F1"/>
    <w:rsid w:val="00AF0E1F"/>
    <w:rsid w:val="00AF211F"/>
    <w:rsid w:val="00AF260E"/>
    <w:rsid w:val="00AF2DC5"/>
    <w:rsid w:val="00AF2F14"/>
    <w:rsid w:val="00AF3408"/>
    <w:rsid w:val="00AF3EA3"/>
    <w:rsid w:val="00AF4AC4"/>
    <w:rsid w:val="00AF4DD2"/>
    <w:rsid w:val="00AF54F5"/>
    <w:rsid w:val="00AF61E7"/>
    <w:rsid w:val="00AF625E"/>
    <w:rsid w:val="00AF703F"/>
    <w:rsid w:val="00AF76D6"/>
    <w:rsid w:val="00AF7D09"/>
    <w:rsid w:val="00AF7DAB"/>
    <w:rsid w:val="00B00D85"/>
    <w:rsid w:val="00B01785"/>
    <w:rsid w:val="00B01DD8"/>
    <w:rsid w:val="00B02A2E"/>
    <w:rsid w:val="00B02D7B"/>
    <w:rsid w:val="00B03C6A"/>
    <w:rsid w:val="00B04A1F"/>
    <w:rsid w:val="00B04F7B"/>
    <w:rsid w:val="00B05043"/>
    <w:rsid w:val="00B05457"/>
    <w:rsid w:val="00B05E57"/>
    <w:rsid w:val="00B06401"/>
    <w:rsid w:val="00B0657B"/>
    <w:rsid w:val="00B06A1D"/>
    <w:rsid w:val="00B07A62"/>
    <w:rsid w:val="00B10448"/>
    <w:rsid w:val="00B11292"/>
    <w:rsid w:val="00B114CB"/>
    <w:rsid w:val="00B11501"/>
    <w:rsid w:val="00B1166E"/>
    <w:rsid w:val="00B1357C"/>
    <w:rsid w:val="00B1429A"/>
    <w:rsid w:val="00B14351"/>
    <w:rsid w:val="00B14724"/>
    <w:rsid w:val="00B168EF"/>
    <w:rsid w:val="00B16EBD"/>
    <w:rsid w:val="00B17E5D"/>
    <w:rsid w:val="00B204F0"/>
    <w:rsid w:val="00B20A22"/>
    <w:rsid w:val="00B210DD"/>
    <w:rsid w:val="00B221B5"/>
    <w:rsid w:val="00B22275"/>
    <w:rsid w:val="00B23E48"/>
    <w:rsid w:val="00B241A2"/>
    <w:rsid w:val="00B24E75"/>
    <w:rsid w:val="00B256B9"/>
    <w:rsid w:val="00B256C7"/>
    <w:rsid w:val="00B25AB3"/>
    <w:rsid w:val="00B26D2D"/>
    <w:rsid w:val="00B276E7"/>
    <w:rsid w:val="00B27B57"/>
    <w:rsid w:val="00B27EEF"/>
    <w:rsid w:val="00B307B1"/>
    <w:rsid w:val="00B30DBA"/>
    <w:rsid w:val="00B314BE"/>
    <w:rsid w:val="00B31D0F"/>
    <w:rsid w:val="00B320B5"/>
    <w:rsid w:val="00B3292E"/>
    <w:rsid w:val="00B32B98"/>
    <w:rsid w:val="00B3310E"/>
    <w:rsid w:val="00B35B7B"/>
    <w:rsid w:val="00B3648F"/>
    <w:rsid w:val="00B36D93"/>
    <w:rsid w:val="00B36E89"/>
    <w:rsid w:val="00B408B7"/>
    <w:rsid w:val="00B40AF1"/>
    <w:rsid w:val="00B41675"/>
    <w:rsid w:val="00B41882"/>
    <w:rsid w:val="00B41C25"/>
    <w:rsid w:val="00B41E88"/>
    <w:rsid w:val="00B42125"/>
    <w:rsid w:val="00B4239C"/>
    <w:rsid w:val="00B4319B"/>
    <w:rsid w:val="00B43640"/>
    <w:rsid w:val="00B440FA"/>
    <w:rsid w:val="00B44750"/>
    <w:rsid w:val="00B448BE"/>
    <w:rsid w:val="00B44BD8"/>
    <w:rsid w:val="00B44FAD"/>
    <w:rsid w:val="00B4607C"/>
    <w:rsid w:val="00B46A6A"/>
    <w:rsid w:val="00B46F94"/>
    <w:rsid w:val="00B46F98"/>
    <w:rsid w:val="00B47540"/>
    <w:rsid w:val="00B47711"/>
    <w:rsid w:val="00B47B09"/>
    <w:rsid w:val="00B47C95"/>
    <w:rsid w:val="00B47EB6"/>
    <w:rsid w:val="00B51276"/>
    <w:rsid w:val="00B51321"/>
    <w:rsid w:val="00B513FD"/>
    <w:rsid w:val="00B51FB9"/>
    <w:rsid w:val="00B52AE6"/>
    <w:rsid w:val="00B530EB"/>
    <w:rsid w:val="00B53274"/>
    <w:rsid w:val="00B533E3"/>
    <w:rsid w:val="00B537CE"/>
    <w:rsid w:val="00B53AEE"/>
    <w:rsid w:val="00B55251"/>
    <w:rsid w:val="00B55386"/>
    <w:rsid w:val="00B572D7"/>
    <w:rsid w:val="00B6076B"/>
    <w:rsid w:val="00B61956"/>
    <w:rsid w:val="00B6291C"/>
    <w:rsid w:val="00B63C21"/>
    <w:rsid w:val="00B64029"/>
    <w:rsid w:val="00B64103"/>
    <w:rsid w:val="00B642D7"/>
    <w:rsid w:val="00B65EBD"/>
    <w:rsid w:val="00B670C4"/>
    <w:rsid w:val="00B6722F"/>
    <w:rsid w:val="00B67946"/>
    <w:rsid w:val="00B70C74"/>
    <w:rsid w:val="00B72018"/>
    <w:rsid w:val="00B72B35"/>
    <w:rsid w:val="00B72F6F"/>
    <w:rsid w:val="00B738A9"/>
    <w:rsid w:val="00B73EB6"/>
    <w:rsid w:val="00B74A82"/>
    <w:rsid w:val="00B75313"/>
    <w:rsid w:val="00B754B6"/>
    <w:rsid w:val="00B756D5"/>
    <w:rsid w:val="00B757F0"/>
    <w:rsid w:val="00B76951"/>
    <w:rsid w:val="00B7701C"/>
    <w:rsid w:val="00B77167"/>
    <w:rsid w:val="00B773CE"/>
    <w:rsid w:val="00B776B7"/>
    <w:rsid w:val="00B77CBC"/>
    <w:rsid w:val="00B805E9"/>
    <w:rsid w:val="00B80707"/>
    <w:rsid w:val="00B80831"/>
    <w:rsid w:val="00B819DE"/>
    <w:rsid w:val="00B82510"/>
    <w:rsid w:val="00B85835"/>
    <w:rsid w:val="00B85A61"/>
    <w:rsid w:val="00B85AA1"/>
    <w:rsid w:val="00B85F34"/>
    <w:rsid w:val="00B85FB9"/>
    <w:rsid w:val="00B868EE"/>
    <w:rsid w:val="00B870C0"/>
    <w:rsid w:val="00B877CD"/>
    <w:rsid w:val="00B879F9"/>
    <w:rsid w:val="00B87C90"/>
    <w:rsid w:val="00B91293"/>
    <w:rsid w:val="00B91496"/>
    <w:rsid w:val="00B91545"/>
    <w:rsid w:val="00B91666"/>
    <w:rsid w:val="00B91884"/>
    <w:rsid w:val="00B92393"/>
    <w:rsid w:val="00B924B4"/>
    <w:rsid w:val="00B92A94"/>
    <w:rsid w:val="00B93B11"/>
    <w:rsid w:val="00B94894"/>
    <w:rsid w:val="00B94A8B"/>
    <w:rsid w:val="00B96164"/>
    <w:rsid w:val="00B9648E"/>
    <w:rsid w:val="00B97513"/>
    <w:rsid w:val="00B97C91"/>
    <w:rsid w:val="00BA0A6A"/>
    <w:rsid w:val="00BA0C9B"/>
    <w:rsid w:val="00BA1484"/>
    <w:rsid w:val="00BA19F5"/>
    <w:rsid w:val="00BA1D44"/>
    <w:rsid w:val="00BA21FB"/>
    <w:rsid w:val="00BA280A"/>
    <w:rsid w:val="00BA28AD"/>
    <w:rsid w:val="00BA2E46"/>
    <w:rsid w:val="00BA31A7"/>
    <w:rsid w:val="00BA38E1"/>
    <w:rsid w:val="00BA3BB8"/>
    <w:rsid w:val="00BA4AE4"/>
    <w:rsid w:val="00BA7038"/>
    <w:rsid w:val="00BB103A"/>
    <w:rsid w:val="00BB1372"/>
    <w:rsid w:val="00BB2079"/>
    <w:rsid w:val="00BB23A3"/>
    <w:rsid w:val="00BB2F1E"/>
    <w:rsid w:val="00BB35A1"/>
    <w:rsid w:val="00BB3D8D"/>
    <w:rsid w:val="00BB3E3C"/>
    <w:rsid w:val="00BB454B"/>
    <w:rsid w:val="00BB49F1"/>
    <w:rsid w:val="00BB55BD"/>
    <w:rsid w:val="00BB5B43"/>
    <w:rsid w:val="00BB5BB0"/>
    <w:rsid w:val="00BB650F"/>
    <w:rsid w:val="00BB6769"/>
    <w:rsid w:val="00BB6FC6"/>
    <w:rsid w:val="00BB7388"/>
    <w:rsid w:val="00BB7D9D"/>
    <w:rsid w:val="00BC1124"/>
    <w:rsid w:val="00BC208E"/>
    <w:rsid w:val="00BC3640"/>
    <w:rsid w:val="00BC4412"/>
    <w:rsid w:val="00BC4585"/>
    <w:rsid w:val="00BC46E1"/>
    <w:rsid w:val="00BC4EE9"/>
    <w:rsid w:val="00BC4FA8"/>
    <w:rsid w:val="00BC5000"/>
    <w:rsid w:val="00BC5203"/>
    <w:rsid w:val="00BC55B7"/>
    <w:rsid w:val="00BC58E6"/>
    <w:rsid w:val="00BC58F3"/>
    <w:rsid w:val="00BC70E3"/>
    <w:rsid w:val="00BC7C14"/>
    <w:rsid w:val="00BD04FB"/>
    <w:rsid w:val="00BD0BF6"/>
    <w:rsid w:val="00BD11D5"/>
    <w:rsid w:val="00BD2245"/>
    <w:rsid w:val="00BD26E9"/>
    <w:rsid w:val="00BD2807"/>
    <w:rsid w:val="00BD3804"/>
    <w:rsid w:val="00BD3C1B"/>
    <w:rsid w:val="00BD3DBA"/>
    <w:rsid w:val="00BD4600"/>
    <w:rsid w:val="00BD4AA6"/>
    <w:rsid w:val="00BD4BD9"/>
    <w:rsid w:val="00BD507F"/>
    <w:rsid w:val="00BD5955"/>
    <w:rsid w:val="00BD6A69"/>
    <w:rsid w:val="00BD6D93"/>
    <w:rsid w:val="00BD6DF6"/>
    <w:rsid w:val="00BD6E48"/>
    <w:rsid w:val="00BD72D0"/>
    <w:rsid w:val="00BE001D"/>
    <w:rsid w:val="00BE0333"/>
    <w:rsid w:val="00BE0B36"/>
    <w:rsid w:val="00BE0B3D"/>
    <w:rsid w:val="00BE0DF1"/>
    <w:rsid w:val="00BE14CA"/>
    <w:rsid w:val="00BE2277"/>
    <w:rsid w:val="00BE284E"/>
    <w:rsid w:val="00BE2D28"/>
    <w:rsid w:val="00BE3E7D"/>
    <w:rsid w:val="00BE41DB"/>
    <w:rsid w:val="00BE4433"/>
    <w:rsid w:val="00BE4D92"/>
    <w:rsid w:val="00BE5A29"/>
    <w:rsid w:val="00BE5EDC"/>
    <w:rsid w:val="00BE6694"/>
    <w:rsid w:val="00BE6742"/>
    <w:rsid w:val="00BE6B87"/>
    <w:rsid w:val="00BE6FDD"/>
    <w:rsid w:val="00BE70F5"/>
    <w:rsid w:val="00BE7422"/>
    <w:rsid w:val="00BF0104"/>
    <w:rsid w:val="00BF11DA"/>
    <w:rsid w:val="00BF2CAC"/>
    <w:rsid w:val="00BF2FBF"/>
    <w:rsid w:val="00BF3A3B"/>
    <w:rsid w:val="00BF4B89"/>
    <w:rsid w:val="00BF5104"/>
    <w:rsid w:val="00BF5376"/>
    <w:rsid w:val="00BF53B0"/>
    <w:rsid w:val="00BF597D"/>
    <w:rsid w:val="00BF6033"/>
    <w:rsid w:val="00BF71AB"/>
    <w:rsid w:val="00BF7F74"/>
    <w:rsid w:val="00C00729"/>
    <w:rsid w:val="00C016ED"/>
    <w:rsid w:val="00C01A65"/>
    <w:rsid w:val="00C02DE1"/>
    <w:rsid w:val="00C0301C"/>
    <w:rsid w:val="00C03942"/>
    <w:rsid w:val="00C0483F"/>
    <w:rsid w:val="00C0534A"/>
    <w:rsid w:val="00C054DA"/>
    <w:rsid w:val="00C05501"/>
    <w:rsid w:val="00C061A1"/>
    <w:rsid w:val="00C0633B"/>
    <w:rsid w:val="00C0652E"/>
    <w:rsid w:val="00C06DAD"/>
    <w:rsid w:val="00C07052"/>
    <w:rsid w:val="00C07495"/>
    <w:rsid w:val="00C079AB"/>
    <w:rsid w:val="00C10C79"/>
    <w:rsid w:val="00C10F5E"/>
    <w:rsid w:val="00C1190D"/>
    <w:rsid w:val="00C1201D"/>
    <w:rsid w:val="00C12324"/>
    <w:rsid w:val="00C1285E"/>
    <w:rsid w:val="00C13375"/>
    <w:rsid w:val="00C135C3"/>
    <w:rsid w:val="00C14F01"/>
    <w:rsid w:val="00C14F2B"/>
    <w:rsid w:val="00C1547B"/>
    <w:rsid w:val="00C157E9"/>
    <w:rsid w:val="00C15C99"/>
    <w:rsid w:val="00C15D07"/>
    <w:rsid w:val="00C160D2"/>
    <w:rsid w:val="00C17E5C"/>
    <w:rsid w:val="00C17FAB"/>
    <w:rsid w:val="00C20134"/>
    <w:rsid w:val="00C21726"/>
    <w:rsid w:val="00C21875"/>
    <w:rsid w:val="00C22103"/>
    <w:rsid w:val="00C23608"/>
    <w:rsid w:val="00C2368F"/>
    <w:rsid w:val="00C23C51"/>
    <w:rsid w:val="00C2469D"/>
    <w:rsid w:val="00C246E6"/>
    <w:rsid w:val="00C25071"/>
    <w:rsid w:val="00C25B1C"/>
    <w:rsid w:val="00C25BF9"/>
    <w:rsid w:val="00C25D76"/>
    <w:rsid w:val="00C26115"/>
    <w:rsid w:val="00C27240"/>
    <w:rsid w:val="00C305BA"/>
    <w:rsid w:val="00C30890"/>
    <w:rsid w:val="00C30F8C"/>
    <w:rsid w:val="00C31129"/>
    <w:rsid w:val="00C31A60"/>
    <w:rsid w:val="00C322CE"/>
    <w:rsid w:val="00C33845"/>
    <w:rsid w:val="00C340AF"/>
    <w:rsid w:val="00C34A04"/>
    <w:rsid w:val="00C34A46"/>
    <w:rsid w:val="00C34AEF"/>
    <w:rsid w:val="00C34FE3"/>
    <w:rsid w:val="00C35581"/>
    <w:rsid w:val="00C355BF"/>
    <w:rsid w:val="00C35B37"/>
    <w:rsid w:val="00C35DF6"/>
    <w:rsid w:val="00C3629B"/>
    <w:rsid w:val="00C36A6D"/>
    <w:rsid w:val="00C3731D"/>
    <w:rsid w:val="00C374DA"/>
    <w:rsid w:val="00C375A6"/>
    <w:rsid w:val="00C375D1"/>
    <w:rsid w:val="00C37768"/>
    <w:rsid w:val="00C3780E"/>
    <w:rsid w:val="00C4043D"/>
    <w:rsid w:val="00C40908"/>
    <w:rsid w:val="00C415FB"/>
    <w:rsid w:val="00C41EDB"/>
    <w:rsid w:val="00C421FA"/>
    <w:rsid w:val="00C4226A"/>
    <w:rsid w:val="00C423B5"/>
    <w:rsid w:val="00C430D4"/>
    <w:rsid w:val="00C432AA"/>
    <w:rsid w:val="00C43B1F"/>
    <w:rsid w:val="00C445A6"/>
    <w:rsid w:val="00C445F7"/>
    <w:rsid w:val="00C44D35"/>
    <w:rsid w:val="00C45102"/>
    <w:rsid w:val="00C4511B"/>
    <w:rsid w:val="00C4512A"/>
    <w:rsid w:val="00C46105"/>
    <w:rsid w:val="00C47534"/>
    <w:rsid w:val="00C501BF"/>
    <w:rsid w:val="00C50398"/>
    <w:rsid w:val="00C50477"/>
    <w:rsid w:val="00C506E3"/>
    <w:rsid w:val="00C50D9A"/>
    <w:rsid w:val="00C50E77"/>
    <w:rsid w:val="00C51054"/>
    <w:rsid w:val="00C5257A"/>
    <w:rsid w:val="00C5334D"/>
    <w:rsid w:val="00C53485"/>
    <w:rsid w:val="00C537A8"/>
    <w:rsid w:val="00C53D6D"/>
    <w:rsid w:val="00C5468C"/>
    <w:rsid w:val="00C54A55"/>
    <w:rsid w:val="00C54E7E"/>
    <w:rsid w:val="00C55243"/>
    <w:rsid w:val="00C55AA0"/>
    <w:rsid w:val="00C56559"/>
    <w:rsid w:val="00C577F7"/>
    <w:rsid w:val="00C57856"/>
    <w:rsid w:val="00C6027B"/>
    <w:rsid w:val="00C60747"/>
    <w:rsid w:val="00C608E9"/>
    <w:rsid w:val="00C61917"/>
    <w:rsid w:val="00C61A1C"/>
    <w:rsid w:val="00C62929"/>
    <w:rsid w:val="00C63764"/>
    <w:rsid w:val="00C63AF4"/>
    <w:rsid w:val="00C65C0F"/>
    <w:rsid w:val="00C66C80"/>
    <w:rsid w:val="00C670F6"/>
    <w:rsid w:val="00C675AD"/>
    <w:rsid w:val="00C679E6"/>
    <w:rsid w:val="00C70D4F"/>
    <w:rsid w:val="00C70DB2"/>
    <w:rsid w:val="00C7211E"/>
    <w:rsid w:val="00C72480"/>
    <w:rsid w:val="00C72505"/>
    <w:rsid w:val="00C725D9"/>
    <w:rsid w:val="00C72859"/>
    <w:rsid w:val="00C72B68"/>
    <w:rsid w:val="00C72B78"/>
    <w:rsid w:val="00C742F3"/>
    <w:rsid w:val="00C74B68"/>
    <w:rsid w:val="00C74D0A"/>
    <w:rsid w:val="00C75C27"/>
    <w:rsid w:val="00C76328"/>
    <w:rsid w:val="00C76F9A"/>
    <w:rsid w:val="00C773CF"/>
    <w:rsid w:val="00C77741"/>
    <w:rsid w:val="00C777D9"/>
    <w:rsid w:val="00C77AD2"/>
    <w:rsid w:val="00C77BD8"/>
    <w:rsid w:val="00C77D52"/>
    <w:rsid w:val="00C77EE7"/>
    <w:rsid w:val="00C805C1"/>
    <w:rsid w:val="00C807AB"/>
    <w:rsid w:val="00C80C37"/>
    <w:rsid w:val="00C81450"/>
    <w:rsid w:val="00C81DBA"/>
    <w:rsid w:val="00C82474"/>
    <w:rsid w:val="00C826DF"/>
    <w:rsid w:val="00C83145"/>
    <w:rsid w:val="00C83A8A"/>
    <w:rsid w:val="00C85C88"/>
    <w:rsid w:val="00C85EC2"/>
    <w:rsid w:val="00C8649E"/>
    <w:rsid w:val="00C86C74"/>
    <w:rsid w:val="00C8799D"/>
    <w:rsid w:val="00C90580"/>
    <w:rsid w:val="00C9119B"/>
    <w:rsid w:val="00C9125E"/>
    <w:rsid w:val="00C91607"/>
    <w:rsid w:val="00C92019"/>
    <w:rsid w:val="00C92735"/>
    <w:rsid w:val="00C93800"/>
    <w:rsid w:val="00C938A5"/>
    <w:rsid w:val="00C93D4E"/>
    <w:rsid w:val="00C93E21"/>
    <w:rsid w:val="00C93FF7"/>
    <w:rsid w:val="00C952F5"/>
    <w:rsid w:val="00C956B2"/>
    <w:rsid w:val="00C9579C"/>
    <w:rsid w:val="00C9586B"/>
    <w:rsid w:val="00C9616D"/>
    <w:rsid w:val="00C964ED"/>
    <w:rsid w:val="00C96739"/>
    <w:rsid w:val="00C96C25"/>
    <w:rsid w:val="00C9720C"/>
    <w:rsid w:val="00C97673"/>
    <w:rsid w:val="00C97CF7"/>
    <w:rsid w:val="00C97E4D"/>
    <w:rsid w:val="00CA0723"/>
    <w:rsid w:val="00CA29E6"/>
    <w:rsid w:val="00CA30A6"/>
    <w:rsid w:val="00CA33FE"/>
    <w:rsid w:val="00CA3481"/>
    <w:rsid w:val="00CA3AB7"/>
    <w:rsid w:val="00CA4246"/>
    <w:rsid w:val="00CA47E4"/>
    <w:rsid w:val="00CA51A8"/>
    <w:rsid w:val="00CA548D"/>
    <w:rsid w:val="00CA590A"/>
    <w:rsid w:val="00CA5BC7"/>
    <w:rsid w:val="00CA7243"/>
    <w:rsid w:val="00CB0BB5"/>
    <w:rsid w:val="00CB106B"/>
    <w:rsid w:val="00CB203F"/>
    <w:rsid w:val="00CB2417"/>
    <w:rsid w:val="00CB2A61"/>
    <w:rsid w:val="00CB44F6"/>
    <w:rsid w:val="00CB549F"/>
    <w:rsid w:val="00CB57DC"/>
    <w:rsid w:val="00CB5E61"/>
    <w:rsid w:val="00CB654B"/>
    <w:rsid w:val="00CB6789"/>
    <w:rsid w:val="00CB72E5"/>
    <w:rsid w:val="00CB7465"/>
    <w:rsid w:val="00CC01C1"/>
    <w:rsid w:val="00CC137F"/>
    <w:rsid w:val="00CC188F"/>
    <w:rsid w:val="00CC19C4"/>
    <w:rsid w:val="00CC1A15"/>
    <w:rsid w:val="00CC2CD0"/>
    <w:rsid w:val="00CC2E43"/>
    <w:rsid w:val="00CC3334"/>
    <w:rsid w:val="00CC3403"/>
    <w:rsid w:val="00CC3A9C"/>
    <w:rsid w:val="00CC3CB9"/>
    <w:rsid w:val="00CC62D4"/>
    <w:rsid w:val="00CC709C"/>
    <w:rsid w:val="00CC70B4"/>
    <w:rsid w:val="00CC7402"/>
    <w:rsid w:val="00CC7606"/>
    <w:rsid w:val="00CC77D1"/>
    <w:rsid w:val="00CC7911"/>
    <w:rsid w:val="00CC7A64"/>
    <w:rsid w:val="00CD026E"/>
    <w:rsid w:val="00CD08A6"/>
    <w:rsid w:val="00CD0BB5"/>
    <w:rsid w:val="00CD115C"/>
    <w:rsid w:val="00CD12A3"/>
    <w:rsid w:val="00CD253D"/>
    <w:rsid w:val="00CD2B85"/>
    <w:rsid w:val="00CD4ED1"/>
    <w:rsid w:val="00CD4FA6"/>
    <w:rsid w:val="00CD53FD"/>
    <w:rsid w:val="00CD548A"/>
    <w:rsid w:val="00CD5C3C"/>
    <w:rsid w:val="00CD6E39"/>
    <w:rsid w:val="00CD7428"/>
    <w:rsid w:val="00CD7BA0"/>
    <w:rsid w:val="00CE0223"/>
    <w:rsid w:val="00CE0654"/>
    <w:rsid w:val="00CE0801"/>
    <w:rsid w:val="00CE1122"/>
    <w:rsid w:val="00CE2599"/>
    <w:rsid w:val="00CE26D9"/>
    <w:rsid w:val="00CE291F"/>
    <w:rsid w:val="00CE2A93"/>
    <w:rsid w:val="00CE2CC5"/>
    <w:rsid w:val="00CE2D3D"/>
    <w:rsid w:val="00CE3791"/>
    <w:rsid w:val="00CE4352"/>
    <w:rsid w:val="00CE49A2"/>
    <w:rsid w:val="00CE4E95"/>
    <w:rsid w:val="00CE6E6A"/>
    <w:rsid w:val="00CE769C"/>
    <w:rsid w:val="00CE7778"/>
    <w:rsid w:val="00CF01B8"/>
    <w:rsid w:val="00CF1377"/>
    <w:rsid w:val="00CF154B"/>
    <w:rsid w:val="00CF190C"/>
    <w:rsid w:val="00CF2E28"/>
    <w:rsid w:val="00CF2ED5"/>
    <w:rsid w:val="00CF3352"/>
    <w:rsid w:val="00CF3560"/>
    <w:rsid w:val="00CF4316"/>
    <w:rsid w:val="00CF48B4"/>
    <w:rsid w:val="00CF6210"/>
    <w:rsid w:val="00CF6DDE"/>
    <w:rsid w:val="00CF7388"/>
    <w:rsid w:val="00CF74D6"/>
    <w:rsid w:val="00CF7923"/>
    <w:rsid w:val="00CF7A4E"/>
    <w:rsid w:val="00CF7F6C"/>
    <w:rsid w:val="00D00034"/>
    <w:rsid w:val="00D00208"/>
    <w:rsid w:val="00D00C39"/>
    <w:rsid w:val="00D00FBB"/>
    <w:rsid w:val="00D01ABC"/>
    <w:rsid w:val="00D0224F"/>
    <w:rsid w:val="00D02724"/>
    <w:rsid w:val="00D0406C"/>
    <w:rsid w:val="00D0450C"/>
    <w:rsid w:val="00D049C8"/>
    <w:rsid w:val="00D05439"/>
    <w:rsid w:val="00D0587E"/>
    <w:rsid w:val="00D05F2D"/>
    <w:rsid w:val="00D06CFF"/>
    <w:rsid w:val="00D07C44"/>
    <w:rsid w:val="00D10025"/>
    <w:rsid w:val="00D1108F"/>
    <w:rsid w:val="00D118CC"/>
    <w:rsid w:val="00D12897"/>
    <w:rsid w:val="00D12D9A"/>
    <w:rsid w:val="00D12F25"/>
    <w:rsid w:val="00D13114"/>
    <w:rsid w:val="00D1366E"/>
    <w:rsid w:val="00D13676"/>
    <w:rsid w:val="00D13A93"/>
    <w:rsid w:val="00D13F66"/>
    <w:rsid w:val="00D1444C"/>
    <w:rsid w:val="00D159A4"/>
    <w:rsid w:val="00D1698D"/>
    <w:rsid w:val="00D16D38"/>
    <w:rsid w:val="00D17687"/>
    <w:rsid w:val="00D2082F"/>
    <w:rsid w:val="00D21A29"/>
    <w:rsid w:val="00D21B87"/>
    <w:rsid w:val="00D22416"/>
    <w:rsid w:val="00D22845"/>
    <w:rsid w:val="00D2343E"/>
    <w:rsid w:val="00D23A00"/>
    <w:rsid w:val="00D246E6"/>
    <w:rsid w:val="00D24968"/>
    <w:rsid w:val="00D24F82"/>
    <w:rsid w:val="00D25563"/>
    <w:rsid w:val="00D259E4"/>
    <w:rsid w:val="00D25A2F"/>
    <w:rsid w:val="00D26353"/>
    <w:rsid w:val="00D26D9D"/>
    <w:rsid w:val="00D273AE"/>
    <w:rsid w:val="00D2763D"/>
    <w:rsid w:val="00D27AE3"/>
    <w:rsid w:val="00D311E1"/>
    <w:rsid w:val="00D31707"/>
    <w:rsid w:val="00D318E9"/>
    <w:rsid w:val="00D31AE8"/>
    <w:rsid w:val="00D3274C"/>
    <w:rsid w:val="00D33340"/>
    <w:rsid w:val="00D34298"/>
    <w:rsid w:val="00D3489D"/>
    <w:rsid w:val="00D34AA3"/>
    <w:rsid w:val="00D34B8E"/>
    <w:rsid w:val="00D35471"/>
    <w:rsid w:val="00D35528"/>
    <w:rsid w:val="00D35AF4"/>
    <w:rsid w:val="00D35B3D"/>
    <w:rsid w:val="00D35B40"/>
    <w:rsid w:val="00D3645B"/>
    <w:rsid w:val="00D37653"/>
    <w:rsid w:val="00D41390"/>
    <w:rsid w:val="00D41CD6"/>
    <w:rsid w:val="00D43713"/>
    <w:rsid w:val="00D43F9F"/>
    <w:rsid w:val="00D4409A"/>
    <w:rsid w:val="00D446A0"/>
    <w:rsid w:val="00D44BBC"/>
    <w:rsid w:val="00D44C0E"/>
    <w:rsid w:val="00D4502D"/>
    <w:rsid w:val="00D45196"/>
    <w:rsid w:val="00D4542A"/>
    <w:rsid w:val="00D45CB0"/>
    <w:rsid w:val="00D4606F"/>
    <w:rsid w:val="00D4696A"/>
    <w:rsid w:val="00D46C8A"/>
    <w:rsid w:val="00D46E2D"/>
    <w:rsid w:val="00D46F14"/>
    <w:rsid w:val="00D4790D"/>
    <w:rsid w:val="00D51548"/>
    <w:rsid w:val="00D518AF"/>
    <w:rsid w:val="00D51964"/>
    <w:rsid w:val="00D51C62"/>
    <w:rsid w:val="00D52BD4"/>
    <w:rsid w:val="00D53E7C"/>
    <w:rsid w:val="00D540BC"/>
    <w:rsid w:val="00D541BC"/>
    <w:rsid w:val="00D572F0"/>
    <w:rsid w:val="00D578E3"/>
    <w:rsid w:val="00D605A1"/>
    <w:rsid w:val="00D60922"/>
    <w:rsid w:val="00D62190"/>
    <w:rsid w:val="00D6270C"/>
    <w:rsid w:val="00D6295C"/>
    <w:rsid w:val="00D63067"/>
    <w:rsid w:val="00D631D8"/>
    <w:rsid w:val="00D63CD9"/>
    <w:rsid w:val="00D63E95"/>
    <w:rsid w:val="00D6418E"/>
    <w:rsid w:val="00D64317"/>
    <w:rsid w:val="00D64BC6"/>
    <w:rsid w:val="00D6527A"/>
    <w:rsid w:val="00D6549A"/>
    <w:rsid w:val="00D65654"/>
    <w:rsid w:val="00D663A2"/>
    <w:rsid w:val="00D672B7"/>
    <w:rsid w:val="00D67612"/>
    <w:rsid w:val="00D70691"/>
    <w:rsid w:val="00D71263"/>
    <w:rsid w:val="00D71F31"/>
    <w:rsid w:val="00D72113"/>
    <w:rsid w:val="00D72CAE"/>
    <w:rsid w:val="00D72D84"/>
    <w:rsid w:val="00D7337D"/>
    <w:rsid w:val="00D734F5"/>
    <w:rsid w:val="00D73972"/>
    <w:rsid w:val="00D73AA0"/>
    <w:rsid w:val="00D74BCA"/>
    <w:rsid w:val="00D7531C"/>
    <w:rsid w:val="00D76270"/>
    <w:rsid w:val="00D765F4"/>
    <w:rsid w:val="00D76739"/>
    <w:rsid w:val="00D77259"/>
    <w:rsid w:val="00D77302"/>
    <w:rsid w:val="00D77436"/>
    <w:rsid w:val="00D7777C"/>
    <w:rsid w:val="00D77A45"/>
    <w:rsid w:val="00D77C70"/>
    <w:rsid w:val="00D80333"/>
    <w:rsid w:val="00D806F9"/>
    <w:rsid w:val="00D8099A"/>
    <w:rsid w:val="00D81231"/>
    <w:rsid w:val="00D81841"/>
    <w:rsid w:val="00D82995"/>
    <w:rsid w:val="00D83491"/>
    <w:rsid w:val="00D83C0C"/>
    <w:rsid w:val="00D83E95"/>
    <w:rsid w:val="00D84BEB"/>
    <w:rsid w:val="00D85DFB"/>
    <w:rsid w:val="00D8624E"/>
    <w:rsid w:val="00D863E1"/>
    <w:rsid w:val="00D8642E"/>
    <w:rsid w:val="00D86CF1"/>
    <w:rsid w:val="00D872B2"/>
    <w:rsid w:val="00D87383"/>
    <w:rsid w:val="00D902C3"/>
    <w:rsid w:val="00D904CF"/>
    <w:rsid w:val="00D904F9"/>
    <w:rsid w:val="00D9119E"/>
    <w:rsid w:val="00D9330F"/>
    <w:rsid w:val="00D93751"/>
    <w:rsid w:val="00D93981"/>
    <w:rsid w:val="00D93A4A"/>
    <w:rsid w:val="00D94857"/>
    <w:rsid w:val="00D953E2"/>
    <w:rsid w:val="00D955C7"/>
    <w:rsid w:val="00D9652A"/>
    <w:rsid w:val="00D966C7"/>
    <w:rsid w:val="00D969AA"/>
    <w:rsid w:val="00D96E8A"/>
    <w:rsid w:val="00D97305"/>
    <w:rsid w:val="00DA0153"/>
    <w:rsid w:val="00DA0A4A"/>
    <w:rsid w:val="00DA0A9B"/>
    <w:rsid w:val="00DA0E8D"/>
    <w:rsid w:val="00DA1C24"/>
    <w:rsid w:val="00DA208E"/>
    <w:rsid w:val="00DA317E"/>
    <w:rsid w:val="00DA3A90"/>
    <w:rsid w:val="00DA3BA0"/>
    <w:rsid w:val="00DA491B"/>
    <w:rsid w:val="00DA6C9C"/>
    <w:rsid w:val="00DA7350"/>
    <w:rsid w:val="00DA7D42"/>
    <w:rsid w:val="00DB023E"/>
    <w:rsid w:val="00DB1092"/>
    <w:rsid w:val="00DB3885"/>
    <w:rsid w:val="00DB4397"/>
    <w:rsid w:val="00DB4F9F"/>
    <w:rsid w:val="00DB5668"/>
    <w:rsid w:val="00DB58C8"/>
    <w:rsid w:val="00DB62A9"/>
    <w:rsid w:val="00DB636D"/>
    <w:rsid w:val="00DB63B8"/>
    <w:rsid w:val="00DB63FF"/>
    <w:rsid w:val="00DB7462"/>
    <w:rsid w:val="00DB7965"/>
    <w:rsid w:val="00DC0CD0"/>
    <w:rsid w:val="00DC0CE2"/>
    <w:rsid w:val="00DC0E57"/>
    <w:rsid w:val="00DC13D3"/>
    <w:rsid w:val="00DC19D4"/>
    <w:rsid w:val="00DC1A59"/>
    <w:rsid w:val="00DC1D76"/>
    <w:rsid w:val="00DC20E9"/>
    <w:rsid w:val="00DC3360"/>
    <w:rsid w:val="00DC3A0B"/>
    <w:rsid w:val="00DC4265"/>
    <w:rsid w:val="00DC5914"/>
    <w:rsid w:val="00DC5B6C"/>
    <w:rsid w:val="00DC79A4"/>
    <w:rsid w:val="00DC7BB8"/>
    <w:rsid w:val="00DD08AD"/>
    <w:rsid w:val="00DD10E5"/>
    <w:rsid w:val="00DD29E6"/>
    <w:rsid w:val="00DD2A1B"/>
    <w:rsid w:val="00DD4C34"/>
    <w:rsid w:val="00DD5D22"/>
    <w:rsid w:val="00DD68CE"/>
    <w:rsid w:val="00DD6A19"/>
    <w:rsid w:val="00DD6AD7"/>
    <w:rsid w:val="00DD704E"/>
    <w:rsid w:val="00DD79C2"/>
    <w:rsid w:val="00DD7F94"/>
    <w:rsid w:val="00DE0569"/>
    <w:rsid w:val="00DE056D"/>
    <w:rsid w:val="00DE282C"/>
    <w:rsid w:val="00DE2C28"/>
    <w:rsid w:val="00DE2FAC"/>
    <w:rsid w:val="00DE386B"/>
    <w:rsid w:val="00DE4869"/>
    <w:rsid w:val="00DE5E11"/>
    <w:rsid w:val="00DE6815"/>
    <w:rsid w:val="00DE6E30"/>
    <w:rsid w:val="00DE7D55"/>
    <w:rsid w:val="00DE7DCA"/>
    <w:rsid w:val="00DF0993"/>
    <w:rsid w:val="00DF202D"/>
    <w:rsid w:val="00DF3E0E"/>
    <w:rsid w:val="00DF4324"/>
    <w:rsid w:val="00DF49E2"/>
    <w:rsid w:val="00DF4EBA"/>
    <w:rsid w:val="00DF59BF"/>
    <w:rsid w:val="00DF59D1"/>
    <w:rsid w:val="00DF6B1E"/>
    <w:rsid w:val="00DF71DA"/>
    <w:rsid w:val="00E01126"/>
    <w:rsid w:val="00E01432"/>
    <w:rsid w:val="00E02668"/>
    <w:rsid w:val="00E02977"/>
    <w:rsid w:val="00E02C52"/>
    <w:rsid w:val="00E0335C"/>
    <w:rsid w:val="00E0396D"/>
    <w:rsid w:val="00E0438D"/>
    <w:rsid w:val="00E065E6"/>
    <w:rsid w:val="00E06CD6"/>
    <w:rsid w:val="00E07AFD"/>
    <w:rsid w:val="00E07F58"/>
    <w:rsid w:val="00E10738"/>
    <w:rsid w:val="00E11ED0"/>
    <w:rsid w:val="00E1296A"/>
    <w:rsid w:val="00E12ABB"/>
    <w:rsid w:val="00E152B3"/>
    <w:rsid w:val="00E15B18"/>
    <w:rsid w:val="00E15E81"/>
    <w:rsid w:val="00E16333"/>
    <w:rsid w:val="00E16933"/>
    <w:rsid w:val="00E16B2C"/>
    <w:rsid w:val="00E171BC"/>
    <w:rsid w:val="00E17226"/>
    <w:rsid w:val="00E17712"/>
    <w:rsid w:val="00E17D06"/>
    <w:rsid w:val="00E17E1F"/>
    <w:rsid w:val="00E17F7D"/>
    <w:rsid w:val="00E2029C"/>
    <w:rsid w:val="00E20825"/>
    <w:rsid w:val="00E2089B"/>
    <w:rsid w:val="00E20DEF"/>
    <w:rsid w:val="00E22C94"/>
    <w:rsid w:val="00E22EBC"/>
    <w:rsid w:val="00E23618"/>
    <w:rsid w:val="00E23801"/>
    <w:rsid w:val="00E23F5C"/>
    <w:rsid w:val="00E243ED"/>
    <w:rsid w:val="00E247B6"/>
    <w:rsid w:val="00E24BD5"/>
    <w:rsid w:val="00E251DE"/>
    <w:rsid w:val="00E25FC4"/>
    <w:rsid w:val="00E26640"/>
    <w:rsid w:val="00E26890"/>
    <w:rsid w:val="00E269ED"/>
    <w:rsid w:val="00E27B14"/>
    <w:rsid w:val="00E27ECB"/>
    <w:rsid w:val="00E32144"/>
    <w:rsid w:val="00E326C3"/>
    <w:rsid w:val="00E327BB"/>
    <w:rsid w:val="00E32D5D"/>
    <w:rsid w:val="00E33582"/>
    <w:rsid w:val="00E336C9"/>
    <w:rsid w:val="00E33BD2"/>
    <w:rsid w:val="00E34164"/>
    <w:rsid w:val="00E3440B"/>
    <w:rsid w:val="00E3499F"/>
    <w:rsid w:val="00E34A24"/>
    <w:rsid w:val="00E35216"/>
    <w:rsid w:val="00E35446"/>
    <w:rsid w:val="00E354BF"/>
    <w:rsid w:val="00E35529"/>
    <w:rsid w:val="00E35950"/>
    <w:rsid w:val="00E3631D"/>
    <w:rsid w:val="00E36FFF"/>
    <w:rsid w:val="00E404BD"/>
    <w:rsid w:val="00E40575"/>
    <w:rsid w:val="00E42032"/>
    <w:rsid w:val="00E42541"/>
    <w:rsid w:val="00E435D0"/>
    <w:rsid w:val="00E43A0A"/>
    <w:rsid w:val="00E43F6F"/>
    <w:rsid w:val="00E4425B"/>
    <w:rsid w:val="00E44A70"/>
    <w:rsid w:val="00E44BB2"/>
    <w:rsid w:val="00E45251"/>
    <w:rsid w:val="00E4568F"/>
    <w:rsid w:val="00E45C36"/>
    <w:rsid w:val="00E45E39"/>
    <w:rsid w:val="00E460AB"/>
    <w:rsid w:val="00E463C6"/>
    <w:rsid w:val="00E46943"/>
    <w:rsid w:val="00E46F7E"/>
    <w:rsid w:val="00E476D8"/>
    <w:rsid w:val="00E47805"/>
    <w:rsid w:val="00E508DD"/>
    <w:rsid w:val="00E50D62"/>
    <w:rsid w:val="00E50DB6"/>
    <w:rsid w:val="00E518A1"/>
    <w:rsid w:val="00E53225"/>
    <w:rsid w:val="00E5466E"/>
    <w:rsid w:val="00E54FE2"/>
    <w:rsid w:val="00E551C3"/>
    <w:rsid w:val="00E55701"/>
    <w:rsid w:val="00E558CB"/>
    <w:rsid w:val="00E55991"/>
    <w:rsid w:val="00E55DC6"/>
    <w:rsid w:val="00E55FE2"/>
    <w:rsid w:val="00E575F2"/>
    <w:rsid w:val="00E578FF"/>
    <w:rsid w:val="00E57BAA"/>
    <w:rsid w:val="00E60091"/>
    <w:rsid w:val="00E60301"/>
    <w:rsid w:val="00E6078A"/>
    <w:rsid w:val="00E607D4"/>
    <w:rsid w:val="00E60A2D"/>
    <w:rsid w:val="00E6132A"/>
    <w:rsid w:val="00E614A8"/>
    <w:rsid w:val="00E6165B"/>
    <w:rsid w:val="00E62EA0"/>
    <w:rsid w:val="00E6343F"/>
    <w:rsid w:val="00E63B81"/>
    <w:rsid w:val="00E6442C"/>
    <w:rsid w:val="00E64A32"/>
    <w:rsid w:val="00E65388"/>
    <w:rsid w:val="00E65B33"/>
    <w:rsid w:val="00E7045F"/>
    <w:rsid w:val="00E722A6"/>
    <w:rsid w:val="00E72353"/>
    <w:rsid w:val="00E7248C"/>
    <w:rsid w:val="00E7265C"/>
    <w:rsid w:val="00E72B9A"/>
    <w:rsid w:val="00E72E2C"/>
    <w:rsid w:val="00E737A9"/>
    <w:rsid w:val="00E73986"/>
    <w:rsid w:val="00E73B6F"/>
    <w:rsid w:val="00E73DA4"/>
    <w:rsid w:val="00E740A9"/>
    <w:rsid w:val="00E748B6"/>
    <w:rsid w:val="00E74A38"/>
    <w:rsid w:val="00E75B6F"/>
    <w:rsid w:val="00E766BB"/>
    <w:rsid w:val="00E76A46"/>
    <w:rsid w:val="00E77BB2"/>
    <w:rsid w:val="00E813FC"/>
    <w:rsid w:val="00E814A9"/>
    <w:rsid w:val="00E82FA5"/>
    <w:rsid w:val="00E83156"/>
    <w:rsid w:val="00E83228"/>
    <w:rsid w:val="00E834FD"/>
    <w:rsid w:val="00E8379D"/>
    <w:rsid w:val="00E83CF7"/>
    <w:rsid w:val="00E84362"/>
    <w:rsid w:val="00E8447F"/>
    <w:rsid w:val="00E84B83"/>
    <w:rsid w:val="00E850DD"/>
    <w:rsid w:val="00E861FA"/>
    <w:rsid w:val="00E905F0"/>
    <w:rsid w:val="00E92255"/>
    <w:rsid w:val="00E92C72"/>
    <w:rsid w:val="00E936F7"/>
    <w:rsid w:val="00E93796"/>
    <w:rsid w:val="00E93CF0"/>
    <w:rsid w:val="00E93D35"/>
    <w:rsid w:val="00E94BD7"/>
    <w:rsid w:val="00E96B2A"/>
    <w:rsid w:val="00E970F4"/>
    <w:rsid w:val="00E97DFF"/>
    <w:rsid w:val="00E97ED2"/>
    <w:rsid w:val="00EA14CF"/>
    <w:rsid w:val="00EA19B7"/>
    <w:rsid w:val="00EA2162"/>
    <w:rsid w:val="00EA2B3C"/>
    <w:rsid w:val="00EA33C3"/>
    <w:rsid w:val="00EA33D4"/>
    <w:rsid w:val="00EA39CC"/>
    <w:rsid w:val="00EA403A"/>
    <w:rsid w:val="00EA4D41"/>
    <w:rsid w:val="00EA5F73"/>
    <w:rsid w:val="00EA6381"/>
    <w:rsid w:val="00EA66C7"/>
    <w:rsid w:val="00EA6A2A"/>
    <w:rsid w:val="00EB046D"/>
    <w:rsid w:val="00EB07FB"/>
    <w:rsid w:val="00EB1847"/>
    <w:rsid w:val="00EB2498"/>
    <w:rsid w:val="00EB2C7C"/>
    <w:rsid w:val="00EB34D8"/>
    <w:rsid w:val="00EB35E2"/>
    <w:rsid w:val="00EB4134"/>
    <w:rsid w:val="00EB450F"/>
    <w:rsid w:val="00EB45BA"/>
    <w:rsid w:val="00EB46D4"/>
    <w:rsid w:val="00EB502E"/>
    <w:rsid w:val="00EB566C"/>
    <w:rsid w:val="00EB608A"/>
    <w:rsid w:val="00EB6625"/>
    <w:rsid w:val="00EC179F"/>
    <w:rsid w:val="00EC17D3"/>
    <w:rsid w:val="00EC1EA2"/>
    <w:rsid w:val="00EC28F1"/>
    <w:rsid w:val="00EC40D0"/>
    <w:rsid w:val="00EC5062"/>
    <w:rsid w:val="00EC567A"/>
    <w:rsid w:val="00EC5959"/>
    <w:rsid w:val="00EC5E89"/>
    <w:rsid w:val="00ED04B0"/>
    <w:rsid w:val="00ED23E7"/>
    <w:rsid w:val="00ED2C58"/>
    <w:rsid w:val="00ED4AAB"/>
    <w:rsid w:val="00ED5745"/>
    <w:rsid w:val="00ED57BA"/>
    <w:rsid w:val="00ED639B"/>
    <w:rsid w:val="00ED6435"/>
    <w:rsid w:val="00ED686B"/>
    <w:rsid w:val="00ED725D"/>
    <w:rsid w:val="00EE0679"/>
    <w:rsid w:val="00EE09F1"/>
    <w:rsid w:val="00EE0DDA"/>
    <w:rsid w:val="00EE129C"/>
    <w:rsid w:val="00EE130A"/>
    <w:rsid w:val="00EE2528"/>
    <w:rsid w:val="00EE2543"/>
    <w:rsid w:val="00EE2B10"/>
    <w:rsid w:val="00EE2C55"/>
    <w:rsid w:val="00EE31A4"/>
    <w:rsid w:val="00EE356B"/>
    <w:rsid w:val="00EE361B"/>
    <w:rsid w:val="00EE3777"/>
    <w:rsid w:val="00EE37C6"/>
    <w:rsid w:val="00EE3D53"/>
    <w:rsid w:val="00EE3F0A"/>
    <w:rsid w:val="00EE4194"/>
    <w:rsid w:val="00EE4C55"/>
    <w:rsid w:val="00EE50C4"/>
    <w:rsid w:val="00EE63B0"/>
    <w:rsid w:val="00EF0460"/>
    <w:rsid w:val="00EF0849"/>
    <w:rsid w:val="00EF094E"/>
    <w:rsid w:val="00EF09F0"/>
    <w:rsid w:val="00EF14D3"/>
    <w:rsid w:val="00EF16BD"/>
    <w:rsid w:val="00EF1872"/>
    <w:rsid w:val="00EF1DAE"/>
    <w:rsid w:val="00EF1E74"/>
    <w:rsid w:val="00EF279F"/>
    <w:rsid w:val="00EF34D0"/>
    <w:rsid w:val="00EF41DC"/>
    <w:rsid w:val="00EF4307"/>
    <w:rsid w:val="00EF47B1"/>
    <w:rsid w:val="00EF565C"/>
    <w:rsid w:val="00EF58DD"/>
    <w:rsid w:val="00EF5C7F"/>
    <w:rsid w:val="00EF5DDF"/>
    <w:rsid w:val="00EF620D"/>
    <w:rsid w:val="00EF6329"/>
    <w:rsid w:val="00EF63AA"/>
    <w:rsid w:val="00EF657C"/>
    <w:rsid w:val="00EF667D"/>
    <w:rsid w:val="00EF7027"/>
    <w:rsid w:val="00EF7DF9"/>
    <w:rsid w:val="00F00754"/>
    <w:rsid w:val="00F00BA0"/>
    <w:rsid w:val="00F0134F"/>
    <w:rsid w:val="00F02E7E"/>
    <w:rsid w:val="00F034DC"/>
    <w:rsid w:val="00F0368A"/>
    <w:rsid w:val="00F03A27"/>
    <w:rsid w:val="00F03E3B"/>
    <w:rsid w:val="00F04D6B"/>
    <w:rsid w:val="00F06085"/>
    <w:rsid w:val="00F062AF"/>
    <w:rsid w:val="00F06522"/>
    <w:rsid w:val="00F06672"/>
    <w:rsid w:val="00F06839"/>
    <w:rsid w:val="00F06894"/>
    <w:rsid w:val="00F071A7"/>
    <w:rsid w:val="00F07830"/>
    <w:rsid w:val="00F10D3E"/>
    <w:rsid w:val="00F1184A"/>
    <w:rsid w:val="00F12991"/>
    <w:rsid w:val="00F133E9"/>
    <w:rsid w:val="00F14625"/>
    <w:rsid w:val="00F153A9"/>
    <w:rsid w:val="00F15607"/>
    <w:rsid w:val="00F157FE"/>
    <w:rsid w:val="00F15ABF"/>
    <w:rsid w:val="00F176D0"/>
    <w:rsid w:val="00F200CE"/>
    <w:rsid w:val="00F203CD"/>
    <w:rsid w:val="00F212AE"/>
    <w:rsid w:val="00F21315"/>
    <w:rsid w:val="00F2244A"/>
    <w:rsid w:val="00F227EE"/>
    <w:rsid w:val="00F2339A"/>
    <w:rsid w:val="00F23922"/>
    <w:rsid w:val="00F23D4B"/>
    <w:rsid w:val="00F23EC2"/>
    <w:rsid w:val="00F24077"/>
    <w:rsid w:val="00F24E2A"/>
    <w:rsid w:val="00F25547"/>
    <w:rsid w:val="00F272F3"/>
    <w:rsid w:val="00F279E4"/>
    <w:rsid w:val="00F302C9"/>
    <w:rsid w:val="00F31168"/>
    <w:rsid w:val="00F31393"/>
    <w:rsid w:val="00F316B0"/>
    <w:rsid w:val="00F31AAA"/>
    <w:rsid w:val="00F335B4"/>
    <w:rsid w:val="00F33D68"/>
    <w:rsid w:val="00F341B2"/>
    <w:rsid w:val="00F347CF"/>
    <w:rsid w:val="00F34DAD"/>
    <w:rsid w:val="00F35135"/>
    <w:rsid w:val="00F35F3B"/>
    <w:rsid w:val="00F36CED"/>
    <w:rsid w:val="00F36EC7"/>
    <w:rsid w:val="00F3764B"/>
    <w:rsid w:val="00F377EA"/>
    <w:rsid w:val="00F379E9"/>
    <w:rsid w:val="00F40017"/>
    <w:rsid w:val="00F408EE"/>
    <w:rsid w:val="00F40D94"/>
    <w:rsid w:val="00F40F55"/>
    <w:rsid w:val="00F4155D"/>
    <w:rsid w:val="00F42329"/>
    <w:rsid w:val="00F42F24"/>
    <w:rsid w:val="00F4337F"/>
    <w:rsid w:val="00F434F0"/>
    <w:rsid w:val="00F4377A"/>
    <w:rsid w:val="00F43EC6"/>
    <w:rsid w:val="00F455D7"/>
    <w:rsid w:val="00F46047"/>
    <w:rsid w:val="00F46FE9"/>
    <w:rsid w:val="00F47B05"/>
    <w:rsid w:val="00F5037E"/>
    <w:rsid w:val="00F50679"/>
    <w:rsid w:val="00F51D9C"/>
    <w:rsid w:val="00F51DC5"/>
    <w:rsid w:val="00F53793"/>
    <w:rsid w:val="00F539D8"/>
    <w:rsid w:val="00F53CAA"/>
    <w:rsid w:val="00F53E6F"/>
    <w:rsid w:val="00F54075"/>
    <w:rsid w:val="00F5471A"/>
    <w:rsid w:val="00F54F03"/>
    <w:rsid w:val="00F552D2"/>
    <w:rsid w:val="00F55324"/>
    <w:rsid w:val="00F55571"/>
    <w:rsid w:val="00F57342"/>
    <w:rsid w:val="00F5738B"/>
    <w:rsid w:val="00F5776D"/>
    <w:rsid w:val="00F577A3"/>
    <w:rsid w:val="00F57D61"/>
    <w:rsid w:val="00F57E60"/>
    <w:rsid w:val="00F60FEE"/>
    <w:rsid w:val="00F615F2"/>
    <w:rsid w:val="00F62337"/>
    <w:rsid w:val="00F62505"/>
    <w:rsid w:val="00F625D7"/>
    <w:rsid w:val="00F62643"/>
    <w:rsid w:val="00F62667"/>
    <w:rsid w:val="00F62A70"/>
    <w:rsid w:val="00F634FC"/>
    <w:rsid w:val="00F6373A"/>
    <w:rsid w:val="00F637C0"/>
    <w:rsid w:val="00F63DCB"/>
    <w:rsid w:val="00F63EC1"/>
    <w:rsid w:val="00F63FAA"/>
    <w:rsid w:val="00F6440A"/>
    <w:rsid w:val="00F6469A"/>
    <w:rsid w:val="00F647C6"/>
    <w:rsid w:val="00F64940"/>
    <w:rsid w:val="00F64F71"/>
    <w:rsid w:val="00F65082"/>
    <w:rsid w:val="00F65A07"/>
    <w:rsid w:val="00F66535"/>
    <w:rsid w:val="00F6695C"/>
    <w:rsid w:val="00F66C64"/>
    <w:rsid w:val="00F66DA6"/>
    <w:rsid w:val="00F67351"/>
    <w:rsid w:val="00F6738B"/>
    <w:rsid w:val="00F675E8"/>
    <w:rsid w:val="00F6797F"/>
    <w:rsid w:val="00F67DA4"/>
    <w:rsid w:val="00F704E2"/>
    <w:rsid w:val="00F70504"/>
    <w:rsid w:val="00F7076F"/>
    <w:rsid w:val="00F708AF"/>
    <w:rsid w:val="00F70968"/>
    <w:rsid w:val="00F71989"/>
    <w:rsid w:val="00F72CF1"/>
    <w:rsid w:val="00F72D32"/>
    <w:rsid w:val="00F7359B"/>
    <w:rsid w:val="00F742AD"/>
    <w:rsid w:val="00F7472A"/>
    <w:rsid w:val="00F7486A"/>
    <w:rsid w:val="00F74E31"/>
    <w:rsid w:val="00F750EA"/>
    <w:rsid w:val="00F753ED"/>
    <w:rsid w:val="00F7577C"/>
    <w:rsid w:val="00F759A8"/>
    <w:rsid w:val="00F75B4D"/>
    <w:rsid w:val="00F75D57"/>
    <w:rsid w:val="00F75DD0"/>
    <w:rsid w:val="00F76B0C"/>
    <w:rsid w:val="00F77EBD"/>
    <w:rsid w:val="00F8011E"/>
    <w:rsid w:val="00F805D1"/>
    <w:rsid w:val="00F805EF"/>
    <w:rsid w:val="00F806BC"/>
    <w:rsid w:val="00F8072C"/>
    <w:rsid w:val="00F81338"/>
    <w:rsid w:val="00F815E1"/>
    <w:rsid w:val="00F82BDC"/>
    <w:rsid w:val="00F82F1A"/>
    <w:rsid w:val="00F83884"/>
    <w:rsid w:val="00F83B9F"/>
    <w:rsid w:val="00F84345"/>
    <w:rsid w:val="00F84574"/>
    <w:rsid w:val="00F84C6E"/>
    <w:rsid w:val="00F8575B"/>
    <w:rsid w:val="00F8640A"/>
    <w:rsid w:val="00F8685C"/>
    <w:rsid w:val="00F86AAE"/>
    <w:rsid w:val="00F86E2E"/>
    <w:rsid w:val="00F86FEF"/>
    <w:rsid w:val="00F876B9"/>
    <w:rsid w:val="00F87871"/>
    <w:rsid w:val="00F90D44"/>
    <w:rsid w:val="00F92EBC"/>
    <w:rsid w:val="00F92F82"/>
    <w:rsid w:val="00F95682"/>
    <w:rsid w:val="00F966B8"/>
    <w:rsid w:val="00F96DE2"/>
    <w:rsid w:val="00F974C6"/>
    <w:rsid w:val="00F97519"/>
    <w:rsid w:val="00FA04D8"/>
    <w:rsid w:val="00FA2330"/>
    <w:rsid w:val="00FA2426"/>
    <w:rsid w:val="00FA264E"/>
    <w:rsid w:val="00FA2DBE"/>
    <w:rsid w:val="00FA3262"/>
    <w:rsid w:val="00FA3DB0"/>
    <w:rsid w:val="00FA3DD6"/>
    <w:rsid w:val="00FA614D"/>
    <w:rsid w:val="00FA64F7"/>
    <w:rsid w:val="00FA678C"/>
    <w:rsid w:val="00FA6BB8"/>
    <w:rsid w:val="00FA733D"/>
    <w:rsid w:val="00FA7356"/>
    <w:rsid w:val="00FA7C73"/>
    <w:rsid w:val="00FB0994"/>
    <w:rsid w:val="00FB0F87"/>
    <w:rsid w:val="00FB1918"/>
    <w:rsid w:val="00FB1A25"/>
    <w:rsid w:val="00FB245D"/>
    <w:rsid w:val="00FB2FA6"/>
    <w:rsid w:val="00FB3619"/>
    <w:rsid w:val="00FB3F83"/>
    <w:rsid w:val="00FB3F9F"/>
    <w:rsid w:val="00FB4133"/>
    <w:rsid w:val="00FB4151"/>
    <w:rsid w:val="00FB4FC5"/>
    <w:rsid w:val="00FB5167"/>
    <w:rsid w:val="00FB5390"/>
    <w:rsid w:val="00FB5949"/>
    <w:rsid w:val="00FB594F"/>
    <w:rsid w:val="00FB6B63"/>
    <w:rsid w:val="00FB6CAF"/>
    <w:rsid w:val="00FB6D40"/>
    <w:rsid w:val="00FC03F7"/>
    <w:rsid w:val="00FC080C"/>
    <w:rsid w:val="00FC1BE6"/>
    <w:rsid w:val="00FC2EC0"/>
    <w:rsid w:val="00FC42CA"/>
    <w:rsid w:val="00FC45AA"/>
    <w:rsid w:val="00FC46AD"/>
    <w:rsid w:val="00FC46EC"/>
    <w:rsid w:val="00FC4864"/>
    <w:rsid w:val="00FC69EA"/>
    <w:rsid w:val="00FC6C3F"/>
    <w:rsid w:val="00FC7A32"/>
    <w:rsid w:val="00FD02E0"/>
    <w:rsid w:val="00FD03DD"/>
    <w:rsid w:val="00FD04D9"/>
    <w:rsid w:val="00FD0A31"/>
    <w:rsid w:val="00FD1E6D"/>
    <w:rsid w:val="00FD2496"/>
    <w:rsid w:val="00FD2694"/>
    <w:rsid w:val="00FD2BDD"/>
    <w:rsid w:val="00FD2FDD"/>
    <w:rsid w:val="00FD41C5"/>
    <w:rsid w:val="00FD45FE"/>
    <w:rsid w:val="00FD4C9E"/>
    <w:rsid w:val="00FD4D7D"/>
    <w:rsid w:val="00FD55F4"/>
    <w:rsid w:val="00FD59BA"/>
    <w:rsid w:val="00FD5D7A"/>
    <w:rsid w:val="00FD6109"/>
    <w:rsid w:val="00FD6625"/>
    <w:rsid w:val="00FD6930"/>
    <w:rsid w:val="00FD6A2A"/>
    <w:rsid w:val="00FE0502"/>
    <w:rsid w:val="00FE110B"/>
    <w:rsid w:val="00FE20A3"/>
    <w:rsid w:val="00FE2443"/>
    <w:rsid w:val="00FE3C52"/>
    <w:rsid w:val="00FE4507"/>
    <w:rsid w:val="00FE4660"/>
    <w:rsid w:val="00FE494E"/>
    <w:rsid w:val="00FE4A33"/>
    <w:rsid w:val="00FE5709"/>
    <w:rsid w:val="00FE70FB"/>
    <w:rsid w:val="00FE7DAC"/>
    <w:rsid w:val="00FF07A3"/>
    <w:rsid w:val="00FF188B"/>
    <w:rsid w:val="00FF1923"/>
    <w:rsid w:val="00FF214A"/>
    <w:rsid w:val="00FF21E9"/>
    <w:rsid w:val="00FF2BD2"/>
    <w:rsid w:val="00FF3371"/>
    <w:rsid w:val="00FF33F6"/>
    <w:rsid w:val="00FF389E"/>
    <w:rsid w:val="00FF4565"/>
    <w:rsid w:val="00FF5316"/>
    <w:rsid w:val="00FF5805"/>
    <w:rsid w:val="00FF5BA1"/>
    <w:rsid w:val="00FF6812"/>
    <w:rsid w:val="00FF684E"/>
    <w:rsid w:val="00FF6B3A"/>
    <w:rsid w:val="00FF76AD"/>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9C3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CDC"/>
  </w:style>
  <w:style w:type="paragraph" w:styleId="Heading1">
    <w:name w:val="heading 1"/>
    <w:basedOn w:val="Normal"/>
    <w:next w:val="Normal"/>
    <w:link w:val="Heading1Char"/>
    <w:qFormat/>
    <w:rsid w:val="001622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F5B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351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738A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224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F5B43"/>
    <w:rPr>
      <w:rFonts w:asciiTheme="majorHAnsi" w:eastAsiaTheme="majorEastAsia" w:hAnsiTheme="majorHAnsi" w:cstheme="majorBidi"/>
      <w:color w:val="2F5496" w:themeColor="accent1" w:themeShade="BF"/>
      <w:sz w:val="26"/>
      <w:szCs w:val="26"/>
    </w:rPr>
  </w:style>
  <w:style w:type="paragraph" w:customStyle="1" w:styleId="Default">
    <w:name w:val="Default"/>
    <w:rsid w:val="000263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6351EC"/>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994CEC"/>
    <w:pPr>
      <w:ind w:left="720"/>
      <w:contextualSpacing/>
    </w:pPr>
  </w:style>
  <w:style w:type="paragraph" w:styleId="Revision">
    <w:name w:val="Revision"/>
    <w:hidden/>
    <w:uiPriority w:val="99"/>
    <w:semiHidden/>
    <w:rsid w:val="00AC0039"/>
    <w:pPr>
      <w:spacing w:after="0" w:line="240" w:lineRule="auto"/>
    </w:pPr>
  </w:style>
  <w:style w:type="paragraph" w:styleId="Header">
    <w:name w:val="header"/>
    <w:basedOn w:val="Normal"/>
    <w:link w:val="HeaderChar"/>
    <w:uiPriority w:val="99"/>
    <w:unhideWhenUsed/>
    <w:rsid w:val="00A31E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E2E"/>
  </w:style>
  <w:style w:type="paragraph" w:styleId="Footer">
    <w:name w:val="footer"/>
    <w:basedOn w:val="Normal"/>
    <w:link w:val="FooterChar"/>
    <w:uiPriority w:val="99"/>
    <w:unhideWhenUsed/>
    <w:rsid w:val="00A31E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E2E"/>
  </w:style>
  <w:style w:type="table" w:styleId="TableGrid">
    <w:name w:val="Table Grid"/>
    <w:basedOn w:val="TableNormal"/>
    <w:uiPriority w:val="39"/>
    <w:rsid w:val="00E54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0223"/>
    <w:rPr>
      <w:sz w:val="16"/>
      <w:szCs w:val="16"/>
    </w:rPr>
  </w:style>
  <w:style w:type="paragraph" w:styleId="CommentText">
    <w:name w:val="annotation text"/>
    <w:basedOn w:val="Normal"/>
    <w:link w:val="CommentTextChar"/>
    <w:uiPriority w:val="99"/>
    <w:unhideWhenUsed/>
    <w:rsid w:val="00CE0223"/>
    <w:pPr>
      <w:spacing w:line="240" w:lineRule="auto"/>
    </w:pPr>
    <w:rPr>
      <w:sz w:val="20"/>
      <w:szCs w:val="20"/>
    </w:rPr>
  </w:style>
  <w:style w:type="character" w:customStyle="1" w:styleId="CommentTextChar">
    <w:name w:val="Comment Text Char"/>
    <w:basedOn w:val="DefaultParagraphFont"/>
    <w:link w:val="CommentText"/>
    <w:uiPriority w:val="99"/>
    <w:rsid w:val="00CE0223"/>
    <w:rPr>
      <w:sz w:val="20"/>
      <w:szCs w:val="20"/>
    </w:rPr>
  </w:style>
  <w:style w:type="paragraph" w:styleId="CommentSubject">
    <w:name w:val="annotation subject"/>
    <w:basedOn w:val="CommentText"/>
    <w:next w:val="CommentText"/>
    <w:link w:val="CommentSubjectChar"/>
    <w:uiPriority w:val="99"/>
    <w:semiHidden/>
    <w:unhideWhenUsed/>
    <w:rsid w:val="00CE0223"/>
    <w:rPr>
      <w:b/>
      <w:bCs/>
    </w:rPr>
  </w:style>
  <w:style w:type="character" w:customStyle="1" w:styleId="CommentSubjectChar">
    <w:name w:val="Comment Subject Char"/>
    <w:basedOn w:val="CommentTextChar"/>
    <w:link w:val="CommentSubject"/>
    <w:uiPriority w:val="99"/>
    <w:semiHidden/>
    <w:rsid w:val="00CE0223"/>
    <w:rPr>
      <w:b/>
      <w:bCs/>
      <w:sz w:val="20"/>
      <w:szCs w:val="20"/>
    </w:rPr>
  </w:style>
  <w:style w:type="character" w:styleId="Hyperlink">
    <w:name w:val="Hyperlink"/>
    <w:basedOn w:val="DefaultParagraphFont"/>
    <w:uiPriority w:val="99"/>
    <w:unhideWhenUsed/>
    <w:rsid w:val="00071E70"/>
    <w:rPr>
      <w:color w:val="0563C1" w:themeColor="hyperlink"/>
      <w:u w:val="single"/>
    </w:rPr>
  </w:style>
  <w:style w:type="character" w:styleId="UnresolvedMention">
    <w:name w:val="Unresolved Mention"/>
    <w:basedOn w:val="DefaultParagraphFont"/>
    <w:uiPriority w:val="99"/>
    <w:semiHidden/>
    <w:unhideWhenUsed/>
    <w:rsid w:val="00071E70"/>
    <w:rPr>
      <w:color w:val="605E5C"/>
      <w:shd w:val="clear" w:color="auto" w:fill="E1DFDD"/>
    </w:rPr>
  </w:style>
  <w:style w:type="paragraph" w:styleId="NormalWeb">
    <w:name w:val="Normal (Web)"/>
    <w:basedOn w:val="Normal"/>
    <w:uiPriority w:val="99"/>
    <w:semiHidden/>
    <w:unhideWhenUsed/>
    <w:rsid w:val="00235B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B738A9"/>
    <w:rPr>
      <w:rFonts w:asciiTheme="majorHAnsi" w:eastAsiaTheme="majorEastAsia" w:hAnsiTheme="majorHAnsi" w:cstheme="majorBidi"/>
      <w:i/>
      <w:iCs/>
      <w:color w:val="2F5496" w:themeColor="accent1" w:themeShade="BF"/>
    </w:rPr>
  </w:style>
  <w:style w:type="paragraph" w:customStyle="1" w:styleId="References">
    <w:name w:val="References"/>
    <w:basedOn w:val="Normal"/>
    <w:qFormat/>
    <w:rsid w:val="005A5E7F"/>
    <w:pPr>
      <w:spacing w:before="120" w:after="0" w:line="360" w:lineRule="auto"/>
      <w:ind w:left="720" w:hanging="720"/>
      <w:contextualSpacing/>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95163">
      <w:bodyDiv w:val="1"/>
      <w:marLeft w:val="0"/>
      <w:marRight w:val="0"/>
      <w:marTop w:val="0"/>
      <w:marBottom w:val="0"/>
      <w:divBdr>
        <w:top w:val="none" w:sz="0" w:space="0" w:color="auto"/>
        <w:left w:val="none" w:sz="0" w:space="0" w:color="auto"/>
        <w:bottom w:val="none" w:sz="0" w:space="0" w:color="auto"/>
        <w:right w:val="none" w:sz="0" w:space="0" w:color="auto"/>
      </w:divBdr>
      <w:divsChild>
        <w:div w:id="1345209078">
          <w:marLeft w:val="547"/>
          <w:marRight w:val="0"/>
          <w:marTop w:val="0"/>
          <w:marBottom w:val="0"/>
          <w:divBdr>
            <w:top w:val="none" w:sz="0" w:space="0" w:color="auto"/>
            <w:left w:val="none" w:sz="0" w:space="0" w:color="auto"/>
            <w:bottom w:val="none" w:sz="0" w:space="0" w:color="auto"/>
            <w:right w:val="none" w:sz="0" w:space="0" w:color="auto"/>
          </w:divBdr>
        </w:div>
        <w:div w:id="1892694618">
          <w:marLeft w:val="547"/>
          <w:marRight w:val="0"/>
          <w:marTop w:val="0"/>
          <w:marBottom w:val="0"/>
          <w:divBdr>
            <w:top w:val="none" w:sz="0" w:space="0" w:color="auto"/>
            <w:left w:val="none" w:sz="0" w:space="0" w:color="auto"/>
            <w:bottom w:val="none" w:sz="0" w:space="0" w:color="auto"/>
            <w:right w:val="none" w:sz="0" w:space="0" w:color="auto"/>
          </w:divBdr>
        </w:div>
        <w:div w:id="1766925127">
          <w:marLeft w:val="547"/>
          <w:marRight w:val="0"/>
          <w:marTop w:val="0"/>
          <w:marBottom w:val="0"/>
          <w:divBdr>
            <w:top w:val="none" w:sz="0" w:space="0" w:color="auto"/>
            <w:left w:val="none" w:sz="0" w:space="0" w:color="auto"/>
            <w:bottom w:val="none" w:sz="0" w:space="0" w:color="auto"/>
            <w:right w:val="none" w:sz="0" w:space="0" w:color="auto"/>
          </w:divBdr>
        </w:div>
        <w:div w:id="211622567">
          <w:marLeft w:val="547"/>
          <w:marRight w:val="0"/>
          <w:marTop w:val="0"/>
          <w:marBottom w:val="0"/>
          <w:divBdr>
            <w:top w:val="none" w:sz="0" w:space="0" w:color="auto"/>
            <w:left w:val="none" w:sz="0" w:space="0" w:color="auto"/>
            <w:bottom w:val="none" w:sz="0" w:space="0" w:color="auto"/>
            <w:right w:val="none" w:sz="0" w:space="0" w:color="auto"/>
          </w:divBdr>
        </w:div>
        <w:div w:id="516504260">
          <w:marLeft w:val="547"/>
          <w:marRight w:val="0"/>
          <w:marTop w:val="0"/>
          <w:marBottom w:val="0"/>
          <w:divBdr>
            <w:top w:val="none" w:sz="0" w:space="0" w:color="auto"/>
            <w:left w:val="none" w:sz="0" w:space="0" w:color="auto"/>
            <w:bottom w:val="none" w:sz="0" w:space="0" w:color="auto"/>
            <w:right w:val="none" w:sz="0" w:space="0" w:color="auto"/>
          </w:divBdr>
        </w:div>
      </w:divsChild>
    </w:div>
    <w:div w:id="450437712">
      <w:bodyDiv w:val="1"/>
      <w:marLeft w:val="0"/>
      <w:marRight w:val="0"/>
      <w:marTop w:val="0"/>
      <w:marBottom w:val="0"/>
      <w:divBdr>
        <w:top w:val="none" w:sz="0" w:space="0" w:color="auto"/>
        <w:left w:val="none" w:sz="0" w:space="0" w:color="auto"/>
        <w:bottom w:val="none" w:sz="0" w:space="0" w:color="auto"/>
        <w:right w:val="none" w:sz="0" w:space="0" w:color="auto"/>
      </w:divBdr>
      <w:divsChild>
        <w:div w:id="104733460">
          <w:marLeft w:val="547"/>
          <w:marRight w:val="0"/>
          <w:marTop w:val="0"/>
          <w:marBottom w:val="0"/>
          <w:divBdr>
            <w:top w:val="none" w:sz="0" w:space="0" w:color="auto"/>
            <w:left w:val="none" w:sz="0" w:space="0" w:color="auto"/>
            <w:bottom w:val="none" w:sz="0" w:space="0" w:color="auto"/>
            <w:right w:val="none" w:sz="0" w:space="0" w:color="auto"/>
          </w:divBdr>
        </w:div>
        <w:div w:id="36710727">
          <w:marLeft w:val="547"/>
          <w:marRight w:val="0"/>
          <w:marTop w:val="0"/>
          <w:marBottom w:val="0"/>
          <w:divBdr>
            <w:top w:val="none" w:sz="0" w:space="0" w:color="auto"/>
            <w:left w:val="none" w:sz="0" w:space="0" w:color="auto"/>
            <w:bottom w:val="none" w:sz="0" w:space="0" w:color="auto"/>
            <w:right w:val="none" w:sz="0" w:space="0" w:color="auto"/>
          </w:divBdr>
        </w:div>
      </w:divsChild>
    </w:div>
    <w:div w:id="496114873">
      <w:bodyDiv w:val="1"/>
      <w:marLeft w:val="0"/>
      <w:marRight w:val="0"/>
      <w:marTop w:val="0"/>
      <w:marBottom w:val="0"/>
      <w:divBdr>
        <w:top w:val="none" w:sz="0" w:space="0" w:color="auto"/>
        <w:left w:val="none" w:sz="0" w:space="0" w:color="auto"/>
        <w:bottom w:val="none" w:sz="0" w:space="0" w:color="auto"/>
        <w:right w:val="none" w:sz="0" w:space="0" w:color="auto"/>
      </w:divBdr>
      <w:divsChild>
        <w:div w:id="1982467121">
          <w:marLeft w:val="547"/>
          <w:marRight w:val="0"/>
          <w:marTop w:val="0"/>
          <w:marBottom w:val="0"/>
          <w:divBdr>
            <w:top w:val="none" w:sz="0" w:space="0" w:color="auto"/>
            <w:left w:val="none" w:sz="0" w:space="0" w:color="auto"/>
            <w:bottom w:val="none" w:sz="0" w:space="0" w:color="auto"/>
            <w:right w:val="none" w:sz="0" w:space="0" w:color="auto"/>
          </w:divBdr>
        </w:div>
        <w:div w:id="1071584462">
          <w:marLeft w:val="547"/>
          <w:marRight w:val="0"/>
          <w:marTop w:val="0"/>
          <w:marBottom w:val="0"/>
          <w:divBdr>
            <w:top w:val="none" w:sz="0" w:space="0" w:color="auto"/>
            <w:left w:val="none" w:sz="0" w:space="0" w:color="auto"/>
            <w:bottom w:val="none" w:sz="0" w:space="0" w:color="auto"/>
            <w:right w:val="none" w:sz="0" w:space="0" w:color="auto"/>
          </w:divBdr>
        </w:div>
        <w:div w:id="321589176">
          <w:marLeft w:val="547"/>
          <w:marRight w:val="0"/>
          <w:marTop w:val="0"/>
          <w:marBottom w:val="0"/>
          <w:divBdr>
            <w:top w:val="none" w:sz="0" w:space="0" w:color="auto"/>
            <w:left w:val="none" w:sz="0" w:space="0" w:color="auto"/>
            <w:bottom w:val="none" w:sz="0" w:space="0" w:color="auto"/>
            <w:right w:val="none" w:sz="0" w:space="0" w:color="auto"/>
          </w:divBdr>
        </w:div>
      </w:divsChild>
    </w:div>
    <w:div w:id="638532823">
      <w:bodyDiv w:val="1"/>
      <w:marLeft w:val="0"/>
      <w:marRight w:val="0"/>
      <w:marTop w:val="0"/>
      <w:marBottom w:val="0"/>
      <w:divBdr>
        <w:top w:val="none" w:sz="0" w:space="0" w:color="auto"/>
        <w:left w:val="none" w:sz="0" w:space="0" w:color="auto"/>
        <w:bottom w:val="none" w:sz="0" w:space="0" w:color="auto"/>
        <w:right w:val="none" w:sz="0" w:space="0" w:color="auto"/>
      </w:divBdr>
      <w:divsChild>
        <w:div w:id="622150775">
          <w:marLeft w:val="1166"/>
          <w:marRight w:val="0"/>
          <w:marTop w:val="0"/>
          <w:marBottom w:val="0"/>
          <w:divBdr>
            <w:top w:val="none" w:sz="0" w:space="0" w:color="auto"/>
            <w:left w:val="none" w:sz="0" w:space="0" w:color="auto"/>
            <w:bottom w:val="none" w:sz="0" w:space="0" w:color="auto"/>
            <w:right w:val="none" w:sz="0" w:space="0" w:color="auto"/>
          </w:divBdr>
        </w:div>
        <w:div w:id="276301076">
          <w:marLeft w:val="1886"/>
          <w:marRight w:val="0"/>
          <w:marTop w:val="0"/>
          <w:marBottom w:val="0"/>
          <w:divBdr>
            <w:top w:val="none" w:sz="0" w:space="0" w:color="auto"/>
            <w:left w:val="none" w:sz="0" w:space="0" w:color="auto"/>
            <w:bottom w:val="none" w:sz="0" w:space="0" w:color="auto"/>
            <w:right w:val="none" w:sz="0" w:space="0" w:color="auto"/>
          </w:divBdr>
        </w:div>
        <w:div w:id="13386320">
          <w:marLeft w:val="1886"/>
          <w:marRight w:val="0"/>
          <w:marTop w:val="0"/>
          <w:marBottom w:val="0"/>
          <w:divBdr>
            <w:top w:val="none" w:sz="0" w:space="0" w:color="auto"/>
            <w:left w:val="none" w:sz="0" w:space="0" w:color="auto"/>
            <w:bottom w:val="none" w:sz="0" w:space="0" w:color="auto"/>
            <w:right w:val="none" w:sz="0" w:space="0" w:color="auto"/>
          </w:divBdr>
        </w:div>
        <w:div w:id="964116451">
          <w:marLeft w:val="1886"/>
          <w:marRight w:val="0"/>
          <w:marTop w:val="0"/>
          <w:marBottom w:val="0"/>
          <w:divBdr>
            <w:top w:val="none" w:sz="0" w:space="0" w:color="auto"/>
            <w:left w:val="none" w:sz="0" w:space="0" w:color="auto"/>
            <w:bottom w:val="none" w:sz="0" w:space="0" w:color="auto"/>
            <w:right w:val="none" w:sz="0" w:space="0" w:color="auto"/>
          </w:divBdr>
        </w:div>
        <w:div w:id="764807830">
          <w:marLeft w:val="1886"/>
          <w:marRight w:val="0"/>
          <w:marTop w:val="0"/>
          <w:marBottom w:val="0"/>
          <w:divBdr>
            <w:top w:val="none" w:sz="0" w:space="0" w:color="auto"/>
            <w:left w:val="none" w:sz="0" w:space="0" w:color="auto"/>
            <w:bottom w:val="none" w:sz="0" w:space="0" w:color="auto"/>
            <w:right w:val="none" w:sz="0" w:space="0" w:color="auto"/>
          </w:divBdr>
        </w:div>
        <w:div w:id="742946859">
          <w:marLeft w:val="1166"/>
          <w:marRight w:val="0"/>
          <w:marTop w:val="0"/>
          <w:marBottom w:val="0"/>
          <w:divBdr>
            <w:top w:val="none" w:sz="0" w:space="0" w:color="auto"/>
            <w:left w:val="none" w:sz="0" w:space="0" w:color="auto"/>
            <w:bottom w:val="none" w:sz="0" w:space="0" w:color="auto"/>
            <w:right w:val="none" w:sz="0" w:space="0" w:color="auto"/>
          </w:divBdr>
        </w:div>
        <w:div w:id="55058588">
          <w:marLeft w:val="1886"/>
          <w:marRight w:val="0"/>
          <w:marTop w:val="0"/>
          <w:marBottom w:val="0"/>
          <w:divBdr>
            <w:top w:val="none" w:sz="0" w:space="0" w:color="auto"/>
            <w:left w:val="none" w:sz="0" w:space="0" w:color="auto"/>
            <w:bottom w:val="none" w:sz="0" w:space="0" w:color="auto"/>
            <w:right w:val="none" w:sz="0" w:space="0" w:color="auto"/>
          </w:divBdr>
        </w:div>
        <w:div w:id="1197544964">
          <w:marLeft w:val="1166"/>
          <w:marRight w:val="0"/>
          <w:marTop w:val="0"/>
          <w:marBottom w:val="0"/>
          <w:divBdr>
            <w:top w:val="none" w:sz="0" w:space="0" w:color="auto"/>
            <w:left w:val="none" w:sz="0" w:space="0" w:color="auto"/>
            <w:bottom w:val="none" w:sz="0" w:space="0" w:color="auto"/>
            <w:right w:val="none" w:sz="0" w:space="0" w:color="auto"/>
          </w:divBdr>
        </w:div>
      </w:divsChild>
    </w:div>
    <w:div w:id="723263293">
      <w:bodyDiv w:val="1"/>
      <w:marLeft w:val="0"/>
      <w:marRight w:val="0"/>
      <w:marTop w:val="0"/>
      <w:marBottom w:val="0"/>
      <w:divBdr>
        <w:top w:val="none" w:sz="0" w:space="0" w:color="auto"/>
        <w:left w:val="none" w:sz="0" w:space="0" w:color="auto"/>
        <w:bottom w:val="none" w:sz="0" w:space="0" w:color="auto"/>
        <w:right w:val="none" w:sz="0" w:space="0" w:color="auto"/>
      </w:divBdr>
      <w:divsChild>
        <w:div w:id="556433352">
          <w:marLeft w:val="547"/>
          <w:marRight w:val="0"/>
          <w:marTop w:val="0"/>
          <w:marBottom w:val="0"/>
          <w:divBdr>
            <w:top w:val="none" w:sz="0" w:space="0" w:color="auto"/>
            <w:left w:val="none" w:sz="0" w:space="0" w:color="auto"/>
            <w:bottom w:val="none" w:sz="0" w:space="0" w:color="auto"/>
            <w:right w:val="none" w:sz="0" w:space="0" w:color="auto"/>
          </w:divBdr>
        </w:div>
        <w:div w:id="906764061">
          <w:marLeft w:val="547"/>
          <w:marRight w:val="0"/>
          <w:marTop w:val="0"/>
          <w:marBottom w:val="0"/>
          <w:divBdr>
            <w:top w:val="none" w:sz="0" w:space="0" w:color="auto"/>
            <w:left w:val="none" w:sz="0" w:space="0" w:color="auto"/>
            <w:bottom w:val="none" w:sz="0" w:space="0" w:color="auto"/>
            <w:right w:val="none" w:sz="0" w:space="0" w:color="auto"/>
          </w:divBdr>
        </w:div>
      </w:divsChild>
    </w:div>
    <w:div w:id="787623041">
      <w:bodyDiv w:val="1"/>
      <w:marLeft w:val="0"/>
      <w:marRight w:val="0"/>
      <w:marTop w:val="0"/>
      <w:marBottom w:val="0"/>
      <w:divBdr>
        <w:top w:val="none" w:sz="0" w:space="0" w:color="auto"/>
        <w:left w:val="none" w:sz="0" w:space="0" w:color="auto"/>
        <w:bottom w:val="none" w:sz="0" w:space="0" w:color="auto"/>
        <w:right w:val="none" w:sz="0" w:space="0" w:color="auto"/>
      </w:divBdr>
      <w:divsChild>
        <w:div w:id="1679505950">
          <w:marLeft w:val="1267"/>
          <w:marRight w:val="0"/>
          <w:marTop w:val="0"/>
          <w:marBottom w:val="0"/>
          <w:divBdr>
            <w:top w:val="none" w:sz="0" w:space="0" w:color="auto"/>
            <w:left w:val="none" w:sz="0" w:space="0" w:color="auto"/>
            <w:bottom w:val="none" w:sz="0" w:space="0" w:color="auto"/>
            <w:right w:val="none" w:sz="0" w:space="0" w:color="auto"/>
          </w:divBdr>
        </w:div>
        <w:div w:id="1257788600">
          <w:marLeft w:val="1267"/>
          <w:marRight w:val="0"/>
          <w:marTop w:val="0"/>
          <w:marBottom w:val="0"/>
          <w:divBdr>
            <w:top w:val="none" w:sz="0" w:space="0" w:color="auto"/>
            <w:left w:val="none" w:sz="0" w:space="0" w:color="auto"/>
            <w:bottom w:val="none" w:sz="0" w:space="0" w:color="auto"/>
            <w:right w:val="none" w:sz="0" w:space="0" w:color="auto"/>
          </w:divBdr>
        </w:div>
        <w:div w:id="72363505">
          <w:marLeft w:val="1267"/>
          <w:marRight w:val="0"/>
          <w:marTop w:val="0"/>
          <w:marBottom w:val="0"/>
          <w:divBdr>
            <w:top w:val="none" w:sz="0" w:space="0" w:color="auto"/>
            <w:left w:val="none" w:sz="0" w:space="0" w:color="auto"/>
            <w:bottom w:val="none" w:sz="0" w:space="0" w:color="auto"/>
            <w:right w:val="none" w:sz="0" w:space="0" w:color="auto"/>
          </w:divBdr>
        </w:div>
        <w:div w:id="380250803">
          <w:marLeft w:val="1267"/>
          <w:marRight w:val="0"/>
          <w:marTop w:val="0"/>
          <w:marBottom w:val="0"/>
          <w:divBdr>
            <w:top w:val="none" w:sz="0" w:space="0" w:color="auto"/>
            <w:left w:val="none" w:sz="0" w:space="0" w:color="auto"/>
            <w:bottom w:val="none" w:sz="0" w:space="0" w:color="auto"/>
            <w:right w:val="none" w:sz="0" w:space="0" w:color="auto"/>
          </w:divBdr>
        </w:div>
        <w:div w:id="586616258">
          <w:marLeft w:val="1267"/>
          <w:marRight w:val="0"/>
          <w:marTop w:val="0"/>
          <w:marBottom w:val="0"/>
          <w:divBdr>
            <w:top w:val="none" w:sz="0" w:space="0" w:color="auto"/>
            <w:left w:val="none" w:sz="0" w:space="0" w:color="auto"/>
            <w:bottom w:val="none" w:sz="0" w:space="0" w:color="auto"/>
            <w:right w:val="none" w:sz="0" w:space="0" w:color="auto"/>
          </w:divBdr>
        </w:div>
        <w:div w:id="1631400367">
          <w:marLeft w:val="1267"/>
          <w:marRight w:val="0"/>
          <w:marTop w:val="0"/>
          <w:marBottom w:val="0"/>
          <w:divBdr>
            <w:top w:val="none" w:sz="0" w:space="0" w:color="auto"/>
            <w:left w:val="none" w:sz="0" w:space="0" w:color="auto"/>
            <w:bottom w:val="none" w:sz="0" w:space="0" w:color="auto"/>
            <w:right w:val="none" w:sz="0" w:space="0" w:color="auto"/>
          </w:divBdr>
        </w:div>
      </w:divsChild>
    </w:div>
    <w:div w:id="902105683">
      <w:bodyDiv w:val="1"/>
      <w:marLeft w:val="0"/>
      <w:marRight w:val="0"/>
      <w:marTop w:val="0"/>
      <w:marBottom w:val="0"/>
      <w:divBdr>
        <w:top w:val="none" w:sz="0" w:space="0" w:color="auto"/>
        <w:left w:val="none" w:sz="0" w:space="0" w:color="auto"/>
        <w:bottom w:val="none" w:sz="0" w:space="0" w:color="auto"/>
        <w:right w:val="none" w:sz="0" w:space="0" w:color="auto"/>
      </w:divBdr>
    </w:div>
    <w:div w:id="1047408947">
      <w:bodyDiv w:val="1"/>
      <w:marLeft w:val="0"/>
      <w:marRight w:val="0"/>
      <w:marTop w:val="0"/>
      <w:marBottom w:val="0"/>
      <w:divBdr>
        <w:top w:val="none" w:sz="0" w:space="0" w:color="auto"/>
        <w:left w:val="none" w:sz="0" w:space="0" w:color="auto"/>
        <w:bottom w:val="none" w:sz="0" w:space="0" w:color="auto"/>
        <w:right w:val="none" w:sz="0" w:space="0" w:color="auto"/>
      </w:divBdr>
    </w:div>
    <w:div w:id="1057051909">
      <w:bodyDiv w:val="1"/>
      <w:marLeft w:val="0"/>
      <w:marRight w:val="0"/>
      <w:marTop w:val="0"/>
      <w:marBottom w:val="0"/>
      <w:divBdr>
        <w:top w:val="none" w:sz="0" w:space="0" w:color="auto"/>
        <w:left w:val="none" w:sz="0" w:space="0" w:color="auto"/>
        <w:bottom w:val="none" w:sz="0" w:space="0" w:color="auto"/>
        <w:right w:val="none" w:sz="0" w:space="0" w:color="auto"/>
      </w:divBdr>
    </w:div>
    <w:div w:id="1066880695">
      <w:bodyDiv w:val="1"/>
      <w:marLeft w:val="0"/>
      <w:marRight w:val="0"/>
      <w:marTop w:val="0"/>
      <w:marBottom w:val="0"/>
      <w:divBdr>
        <w:top w:val="none" w:sz="0" w:space="0" w:color="auto"/>
        <w:left w:val="none" w:sz="0" w:space="0" w:color="auto"/>
        <w:bottom w:val="none" w:sz="0" w:space="0" w:color="auto"/>
        <w:right w:val="none" w:sz="0" w:space="0" w:color="auto"/>
      </w:divBdr>
    </w:div>
    <w:div w:id="1178541514">
      <w:bodyDiv w:val="1"/>
      <w:marLeft w:val="0"/>
      <w:marRight w:val="0"/>
      <w:marTop w:val="0"/>
      <w:marBottom w:val="0"/>
      <w:divBdr>
        <w:top w:val="none" w:sz="0" w:space="0" w:color="auto"/>
        <w:left w:val="none" w:sz="0" w:space="0" w:color="auto"/>
        <w:bottom w:val="none" w:sz="0" w:space="0" w:color="auto"/>
        <w:right w:val="none" w:sz="0" w:space="0" w:color="auto"/>
      </w:divBdr>
      <w:divsChild>
        <w:div w:id="1153911409">
          <w:marLeft w:val="547"/>
          <w:marRight w:val="0"/>
          <w:marTop w:val="0"/>
          <w:marBottom w:val="0"/>
          <w:divBdr>
            <w:top w:val="none" w:sz="0" w:space="0" w:color="auto"/>
            <w:left w:val="none" w:sz="0" w:space="0" w:color="auto"/>
            <w:bottom w:val="none" w:sz="0" w:space="0" w:color="auto"/>
            <w:right w:val="none" w:sz="0" w:space="0" w:color="auto"/>
          </w:divBdr>
        </w:div>
        <w:div w:id="317660727">
          <w:marLeft w:val="547"/>
          <w:marRight w:val="0"/>
          <w:marTop w:val="0"/>
          <w:marBottom w:val="0"/>
          <w:divBdr>
            <w:top w:val="none" w:sz="0" w:space="0" w:color="auto"/>
            <w:left w:val="none" w:sz="0" w:space="0" w:color="auto"/>
            <w:bottom w:val="none" w:sz="0" w:space="0" w:color="auto"/>
            <w:right w:val="none" w:sz="0" w:space="0" w:color="auto"/>
          </w:divBdr>
        </w:div>
      </w:divsChild>
    </w:div>
    <w:div w:id="1367101106">
      <w:bodyDiv w:val="1"/>
      <w:marLeft w:val="0"/>
      <w:marRight w:val="0"/>
      <w:marTop w:val="0"/>
      <w:marBottom w:val="0"/>
      <w:divBdr>
        <w:top w:val="none" w:sz="0" w:space="0" w:color="auto"/>
        <w:left w:val="none" w:sz="0" w:space="0" w:color="auto"/>
        <w:bottom w:val="none" w:sz="0" w:space="0" w:color="auto"/>
        <w:right w:val="none" w:sz="0" w:space="0" w:color="auto"/>
      </w:divBdr>
    </w:div>
    <w:div w:id="1622954350">
      <w:bodyDiv w:val="1"/>
      <w:marLeft w:val="0"/>
      <w:marRight w:val="0"/>
      <w:marTop w:val="0"/>
      <w:marBottom w:val="0"/>
      <w:divBdr>
        <w:top w:val="none" w:sz="0" w:space="0" w:color="auto"/>
        <w:left w:val="none" w:sz="0" w:space="0" w:color="auto"/>
        <w:bottom w:val="none" w:sz="0" w:space="0" w:color="auto"/>
        <w:right w:val="none" w:sz="0" w:space="0" w:color="auto"/>
      </w:divBdr>
    </w:div>
    <w:div w:id="1632858409">
      <w:bodyDiv w:val="1"/>
      <w:marLeft w:val="0"/>
      <w:marRight w:val="0"/>
      <w:marTop w:val="0"/>
      <w:marBottom w:val="0"/>
      <w:divBdr>
        <w:top w:val="none" w:sz="0" w:space="0" w:color="auto"/>
        <w:left w:val="none" w:sz="0" w:space="0" w:color="auto"/>
        <w:bottom w:val="none" w:sz="0" w:space="0" w:color="auto"/>
        <w:right w:val="none" w:sz="0" w:space="0" w:color="auto"/>
      </w:divBdr>
    </w:div>
    <w:div w:id="1772779799">
      <w:bodyDiv w:val="1"/>
      <w:marLeft w:val="0"/>
      <w:marRight w:val="0"/>
      <w:marTop w:val="0"/>
      <w:marBottom w:val="0"/>
      <w:divBdr>
        <w:top w:val="none" w:sz="0" w:space="0" w:color="auto"/>
        <w:left w:val="none" w:sz="0" w:space="0" w:color="auto"/>
        <w:bottom w:val="none" w:sz="0" w:space="0" w:color="auto"/>
        <w:right w:val="none" w:sz="0" w:space="0" w:color="auto"/>
      </w:divBdr>
      <w:divsChild>
        <w:div w:id="848519211">
          <w:marLeft w:val="480"/>
          <w:marRight w:val="0"/>
          <w:marTop w:val="0"/>
          <w:marBottom w:val="0"/>
          <w:divBdr>
            <w:top w:val="none" w:sz="0" w:space="0" w:color="auto"/>
            <w:left w:val="none" w:sz="0" w:space="0" w:color="auto"/>
            <w:bottom w:val="none" w:sz="0" w:space="0" w:color="auto"/>
            <w:right w:val="none" w:sz="0" w:space="0" w:color="auto"/>
          </w:divBdr>
          <w:divsChild>
            <w:div w:id="851798433">
              <w:marLeft w:val="0"/>
              <w:marRight w:val="0"/>
              <w:marTop w:val="0"/>
              <w:marBottom w:val="0"/>
              <w:divBdr>
                <w:top w:val="none" w:sz="0" w:space="0" w:color="auto"/>
                <w:left w:val="none" w:sz="0" w:space="0" w:color="auto"/>
                <w:bottom w:val="none" w:sz="0" w:space="0" w:color="auto"/>
                <w:right w:val="none" w:sz="0" w:space="0" w:color="auto"/>
              </w:divBdr>
            </w:div>
            <w:div w:id="1855725289">
              <w:marLeft w:val="0"/>
              <w:marRight w:val="0"/>
              <w:marTop w:val="0"/>
              <w:marBottom w:val="0"/>
              <w:divBdr>
                <w:top w:val="none" w:sz="0" w:space="0" w:color="auto"/>
                <w:left w:val="none" w:sz="0" w:space="0" w:color="auto"/>
                <w:bottom w:val="none" w:sz="0" w:space="0" w:color="auto"/>
                <w:right w:val="none" w:sz="0" w:space="0" w:color="auto"/>
              </w:divBdr>
            </w:div>
            <w:div w:id="1513832380">
              <w:marLeft w:val="0"/>
              <w:marRight w:val="0"/>
              <w:marTop w:val="0"/>
              <w:marBottom w:val="0"/>
              <w:divBdr>
                <w:top w:val="none" w:sz="0" w:space="0" w:color="auto"/>
                <w:left w:val="none" w:sz="0" w:space="0" w:color="auto"/>
                <w:bottom w:val="none" w:sz="0" w:space="0" w:color="auto"/>
                <w:right w:val="none" w:sz="0" w:space="0" w:color="auto"/>
              </w:divBdr>
            </w:div>
            <w:div w:id="589463120">
              <w:marLeft w:val="0"/>
              <w:marRight w:val="0"/>
              <w:marTop w:val="0"/>
              <w:marBottom w:val="0"/>
              <w:divBdr>
                <w:top w:val="none" w:sz="0" w:space="0" w:color="auto"/>
                <w:left w:val="none" w:sz="0" w:space="0" w:color="auto"/>
                <w:bottom w:val="none" w:sz="0" w:space="0" w:color="auto"/>
                <w:right w:val="none" w:sz="0" w:space="0" w:color="auto"/>
              </w:divBdr>
            </w:div>
            <w:div w:id="2145464841">
              <w:marLeft w:val="0"/>
              <w:marRight w:val="0"/>
              <w:marTop w:val="0"/>
              <w:marBottom w:val="0"/>
              <w:divBdr>
                <w:top w:val="none" w:sz="0" w:space="0" w:color="auto"/>
                <w:left w:val="none" w:sz="0" w:space="0" w:color="auto"/>
                <w:bottom w:val="none" w:sz="0" w:space="0" w:color="auto"/>
                <w:right w:val="none" w:sz="0" w:space="0" w:color="auto"/>
              </w:divBdr>
            </w:div>
            <w:div w:id="122038336">
              <w:marLeft w:val="0"/>
              <w:marRight w:val="0"/>
              <w:marTop w:val="0"/>
              <w:marBottom w:val="0"/>
              <w:divBdr>
                <w:top w:val="none" w:sz="0" w:space="0" w:color="auto"/>
                <w:left w:val="none" w:sz="0" w:space="0" w:color="auto"/>
                <w:bottom w:val="none" w:sz="0" w:space="0" w:color="auto"/>
                <w:right w:val="none" w:sz="0" w:space="0" w:color="auto"/>
              </w:divBdr>
            </w:div>
            <w:div w:id="830489685">
              <w:marLeft w:val="0"/>
              <w:marRight w:val="0"/>
              <w:marTop w:val="0"/>
              <w:marBottom w:val="0"/>
              <w:divBdr>
                <w:top w:val="none" w:sz="0" w:space="0" w:color="auto"/>
                <w:left w:val="none" w:sz="0" w:space="0" w:color="auto"/>
                <w:bottom w:val="none" w:sz="0" w:space="0" w:color="auto"/>
                <w:right w:val="none" w:sz="0" w:space="0" w:color="auto"/>
              </w:divBdr>
            </w:div>
            <w:div w:id="181208027">
              <w:marLeft w:val="0"/>
              <w:marRight w:val="0"/>
              <w:marTop w:val="0"/>
              <w:marBottom w:val="0"/>
              <w:divBdr>
                <w:top w:val="none" w:sz="0" w:space="0" w:color="auto"/>
                <w:left w:val="none" w:sz="0" w:space="0" w:color="auto"/>
                <w:bottom w:val="none" w:sz="0" w:space="0" w:color="auto"/>
                <w:right w:val="none" w:sz="0" w:space="0" w:color="auto"/>
              </w:divBdr>
            </w:div>
            <w:div w:id="1745104503">
              <w:marLeft w:val="0"/>
              <w:marRight w:val="0"/>
              <w:marTop w:val="0"/>
              <w:marBottom w:val="0"/>
              <w:divBdr>
                <w:top w:val="none" w:sz="0" w:space="0" w:color="auto"/>
                <w:left w:val="none" w:sz="0" w:space="0" w:color="auto"/>
                <w:bottom w:val="none" w:sz="0" w:space="0" w:color="auto"/>
                <w:right w:val="none" w:sz="0" w:space="0" w:color="auto"/>
              </w:divBdr>
            </w:div>
            <w:div w:id="671837353">
              <w:marLeft w:val="0"/>
              <w:marRight w:val="0"/>
              <w:marTop w:val="0"/>
              <w:marBottom w:val="0"/>
              <w:divBdr>
                <w:top w:val="none" w:sz="0" w:space="0" w:color="auto"/>
                <w:left w:val="none" w:sz="0" w:space="0" w:color="auto"/>
                <w:bottom w:val="none" w:sz="0" w:space="0" w:color="auto"/>
                <w:right w:val="none" w:sz="0" w:space="0" w:color="auto"/>
              </w:divBdr>
            </w:div>
            <w:div w:id="1089622486">
              <w:marLeft w:val="0"/>
              <w:marRight w:val="0"/>
              <w:marTop w:val="0"/>
              <w:marBottom w:val="0"/>
              <w:divBdr>
                <w:top w:val="none" w:sz="0" w:space="0" w:color="auto"/>
                <w:left w:val="none" w:sz="0" w:space="0" w:color="auto"/>
                <w:bottom w:val="none" w:sz="0" w:space="0" w:color="auto"/>
                <w:right w:val="none" w:sz="0" w:space="0" w:color="auto"/>
              </w:divBdr>
            </w:div>
            <w:div w:id="652412401">
              <w:marLeft w:val="0"/>
              <w:marRight w:val="0"/>
              <w:marTop w:val="0"/>
              <w:marBottom w:val="0"/>
              <w:divBdr>
                <w:top w:val="none" w:sz="0" w:space="0" w:color="auto"/>
                <w:left w:val="none" w:sz="0" w:space="0" w:color="auto"/>
                <w:bottom w:val="none" w:sz="0" w:space="0" w:color="auto"/>
                <w:right w:val="none" w:sz="0" w:space="0" w:color="auto"/>
              </w:divBdr>
            </w:div>
            <w:div w:id="66266294">
              <w:marLeft w:val="0"/>
              <w:marRight w:val="0"/>
              <w:marTop w:val="0"/>
              <w:marBottom w:val="0"/>
              <w:divBdr>
                <w:top w:val="none" w:sz="0" w:space="0" w:color="auto"/>
                <w:left w:val="none" w:sz="0" w:space="0" w:color="auto"/>
                <w:bottom w:val="none" w:sz="0" w:space="0" w:color="auto"/>
                <w:right w:val="none" w:sz="0" w:space="0" w:color="auto"/>
              </w:divBdr>
            </w:div>
            <w:div w:id="1564101861">
              <w:marLeft w:val="0"/>
              <w:marRight w:val="0"/>
              <w:marTop w:val="0"/>
              <w:marBottom w:val="0"/>
              <w:divBdr>
                <w:top w:val="none" w:sz="0" w:space="0" w:color="auto"/>
                <w:left w:val="none" w:sz="0" w:space="0" w:color="auto"/>
                <w:bottom w:val="none" w:sz="0" w:space="0" w:color="auto"/>
                <w:right w:val="none" w:sz="0" w:space="0" w:color="auto"/>
              </w:divBdr>
            </w:div>
            <w:div w:id="205139645">
              <w:marLeft w:val="0"/>
              <w:marRight w:val="0"/>
              <w:marTop w:val="0"/>
              <w:marBottom w:val="0"/>
              <w:divBdr>
                <w:top w:val="none" w:sz="0" w:space="0" w:color="auto"/>
                <w:left w:val="none" w:sz="0" w:space="0" w:color="auto"/>
                <w:bottom w:val="none" w:sz="0" w:space="0" w:color="auto"/>
                <w:right w:val="none" w:sz="0" w:space="0" w:color="auto"/>
              </w:divBdr>
            </w:div>
            <w:div w:id="550775917">
              <w:marLeft w:val="0"/>
              <w:marRight w:val="0"/>
              <w:marTop w:val="0"/>
              <w:marBottom w:val="0"/>
              <w:divBdr>
                <w:top w:val="none" w:sz="0" w:space="0" w:color="auto"/>
                <w:left w:val="none" w:sz="0" w:space="0" w:color="auto"/>
                <w:bottom w:val="none" w:sz="0" w:space="0" w:color="auto"/>
                <w:right w:val="none" w:sz="0" w:space="0" w:color="auto"/>
              </w:divBdr>
            </w:div>
            <w:div w:id="2000770594">
              <w:marLeft w:val="0"/>
              <w:marRight w:val="0"/>
              <w:marTop w:val="0"/>
              <w:marBottom w:val="0"/>
              <w:divBdr>
                <w:top w:val="none" w:sz="0" w:space="0" w:color="auto"/>
                <w:left w:val="none" w:sz="0" w:space="0" w:color="auto"/>
                <w:bottom w:val="none" w:sz="0" w:space="0" w:color="auto"/>
                <w:right w:val="none" w:sz="0" w:space="0" w:color="auto"/>
              </w:divBdr>
            </w:div>
            <w:div w:id="2011983515">
              <w:marLeft w:val="0"/>
              <w:marRight w:val="0"/>
              <w:marTop w:val="0"/>
              <w:marBottom w:val="0"/>
              <w:divBdr>
                <w:top w:val="none" w:sz="0" w:space="0" w:color="auto"/>
                <w:left w:val="none" w:sz="0" w:space="0" w:color="auto"/>
                <w:bottom w:val="none" w:sz="0" w:space="0" w:color="auto"/>
                <w:right w:val="none" w:sz="0" w:space="0" w:color="auto"/>
              </w:divBdr>
            </w:div>
            <w:div w:id="1605502365">
              <w:marLeft w:val="0"/>
              <w:marRight w:val="0"/>
              <w:marTop w:val="0"/>
              <w:marBottom w:val="0"/>
              <w:divBdr>
                <w:top w:val="none" w:sz="0" w:space="0" w:color="auto"/>
                <w:left w:val="none" w:sz="0" w:space="0" w:color="auto"/>
                <w:bottom w:val="none" w:sz="0" w:space="0" w:color="auto"/>
                <w:right w:val="none" w:sz="0" w:space="0" w:color="auto"/>
              </w:divBdr>
            </w:div>
            <w:div w:id="1565026596">
              <w:marLeft w:val="0"/>
              <w:marRight w:val="0"/>
              <w:marTop w:val="0"/>
              <w:marBottom w:val="0"/>
              <w:divBdr>
                <w:top w:val="none" w:sz="0" w:space="0" w:color="auto"/>
                <w:left w:val="none" w:sz="0" w:space="0" w:color="auto"/>
                <w:bottom w:val="none" w:sz="0" w:space="0" w:color="auto"/>
                <w:right w:val="none" w:sz="0" w:space="0" w:color="auto"/>
              </w:divBdr>
            </w:div>
            <w:div w:id="1004012870">
              <w:marLeft w:val="0"/>
              <w:marRight w:val="0"/>
              <w:marTop w:val="0"/>
              <w:marBottom w:val="0"/>
              <w:divBdr>
                <w:top w:val="none" w:sz="0" w:space="0" w:color="auto"/>
                <w:left w:val="none" w:sz="0" w:space="0" w:color="auto"/>
                <w:bottom w:val="none" w:sz="0" w:space="0" w:color="auto"/>
                <w:right w:val="none" w:sz="0" w:space="0" w:color="auto"/>
              </w:divBdr>
            </w:div>
            <w:div w:id="1468088184">
              <w:marLeft w:val="0"/>
              <w:marRight w:val="0"/>
              <w:marTop w:val="0"/>
              <w:marBottom w:val="0"/>
              <w:divBdr>
                <w:top w:val="none" w:sz="0" w:space="0" w:color="auto"/>
                <w:left w:val="none" w:sz="0" w:space="0" w:color="auto"/>
                <w:bottom w:val="none" w:sz="0" w:space="0" w:color="auto"/>
                <w:right w:val="none" w:sz="0" w:space="0" w:color="auto"/>
              </w:divBdr>
            </w:div>
            <w:div w:id="1978946198">
              <w:marLeft w:val="0"/>
              <w:marRight w:val="0"/>
              <w:marTop w:val="0"/>
              <w:marBottom w:val="0"/>
              <w:divBdr>
                <w:top w:val="none" w:sz="0" w:space="0" w:color="auto"/>
                <w:left w:val="none" w:sz="0" w:space="0" w:color="auto"/>
                <w:bottom w:val="none" w:sz="0" w:space="0" w:color="auto"/>
                <w:right w:val="none" w:sz="0" w:space="0" w:color="auto"/>
              </w:divBdr>
            </w:div>
            <w:div w:id="1827166696">
              <w:marLeft w:val="0"/>
              <w:marRight w:val="0"/>
              <w:marTop w:val="0"/>
              <w:marBottom w:val="0"/>
              <w:divBdr>
                <w:top w:val="none" w:sz="0" w:space="0" w:color="auto"/>
                <w:left w:val="none" w:sz="0" w:space="0" w:color="auto"/>
                <w:bottom w:val="none" w:sz="0" w:space="0" w:color="auto"/>
                <w:right w:val="none" w:sz="0" w:space="0" w:color="auto"/>
              </w:divBdr>
            </w:div>
            <w:div w:id="985820856">
              <w:marLeft w:val="0"/>
              <w:marRight w:val="0"/>
              <w:marTop w:val="0"/>
              <w:marBottom w:val="0"/>
              <w:divBdr>
                <w:top w:val="none" w:sz="0" w:space="0" w:color="auto"/>
                <w:left w:val="none" w:sz="0" w:space="0" w:color="auto"/>
                <w:bottom w:val="none" w:sz="0" w:space="0" w:color="auto"/>
                <w:right w:val="none" w:sz="0" w:space="0" w:color="auto"/>
              </w:divBdr>
            </w:div>
            <w:div w:id="1070269933">
              <w:marLeft w:val="0"/>
              <w:marRight w:val="0"/>
              <w:marTop w:val="0"/>
              <w:marBottom w:val="0"/>
              <w:divBdr>
                <w:top w:val="none" w:sz="0" w:space="0" w:color="auto"/>
                <w:left w:val="none" w:sz="0" w:space="0" w:color="auto"/>
                <w:bottom w:val="none" w:sz="0" w:space="0" w:color="auto"/>
                <w:right w:val="none" w:sz="0" w:space="0" w:color="auto"/>
              </w:divBdr>
            </w:div>
            <w:div w:id="1584875225">
              <w:marLeft w:val="0"/>
              <w:marRight w:val="0"/>
              <w:marTop w:val="0"/>
              <w:marBottom w:val="0"/>
              <w:divBdr>
                <w:top w:val="none" w:sz="0" w:space="0" w:color="auto"/>
                <w:left w:val="none" w:sz="0" w:space="0" w:color="auto"/>
                <w:bottom w:val="none" w:sz="0" w:space="0" w:color="auto"/>
                <w:right w:val="none" w:sz="0" w:space="0" w:color="auto"/>
              </w:divBdr>
            </w:div>
            <w:div w:id="479738478">
              <w:marLeft w:val="0"/>
              <w:marRight w:val="0"/>
              <w:marTop w:val="0"/>
              <w:marBottom w:val="0"/>
              <w:divBdr>
                <w:top w:val="none" w:sz="0" w:space="0" w:color="auto"/>
                <w:left w:val="none" w:sz="0" w:space="0" w:color="auto"/>
                <w:bottom w:val="none" w:sz="0" w:space="0" w:color="auto"/>
                <w:right w:val="none" w:sz="0" w:space="0" w:color="auto"/>
              </w:divBdr>
            </w:div>
            <w:div w:id="464548766">
              <w:marLeft w:val="0"/>
              <w:marRight w:val="0"/>
              <w:marTop w:val="0"/>
              <w:marBottom w:val="0"/>
              <w:divBdr>
                <w:top w:val="none" w:sz="0" w:space="0" w:color="auto"/>
                <w:left w:val="none" w:sz="0" w:space="0" w:color="auto"/>
                <w:bottom w:val="none" w:sz="0" w:space="0" w:color="auto"/>
                <w:right w:val="none" w:sz="0" w:space="0" w:color="auto"/>
              </w:divBdr>
            </w:div>
            <w:div w:id="249509677">
              <w:marLeft w:val="0"/>
              <w:marRight w:val="0"/>
              <w:marTop w:val="0"/>
              <w:marBottom w:val="0"/>
              <w:divBdr>
                <w:top w:val="none" w:sz="0" w:space="0" w:color="auto"/>
                <w:left w:val="none" w:sz="0" w:space="0" w:color="auto"/>
                <w:bottom w:val="none" w:sz="0" w:space="0" w:color="auto"/>
                <w:right w:val="none" w:sz="0" w:space="0" w:color="auto"/>
              </w:divBdr>
            </w:div>
            <w:div w:id="1072237379">
              <w:marLeft w:val="0"/>
              <w:marRight w:val="0"/>
              <w:marTop w:val="0"/>
              <w:marBottom w:val="0"/>
              <w:divBdr>
                <w:top w:val="none" w:sz="0" w:space="0" w:color="auto"/>
                <w:left w:val="none" w:sz="0" w:space="0" w:color="auto"/>
                <w:bottom w:val="none" w:sz="0" w:space="0" w:color="auto"/>
                <w:right w:val="none" w:sz="0" w:space="0" w:color="auto"/>
              </w:divBdr>
            </w:div>
            <w:div w:id="628628001">
              <w:marLeft w:val="0"/>
              <w:marRight w:val="0"/>
              <w:marTop w:val="0"/>
              <w:marBottom w:val="0"/>
              <w:divBdr>
                <w:top w:val="none" w:sz="0" w:space="0" w:color="auto"/>
                <w:left w:val="none" w:sz="0" w:space="0" w:color="auto"/>
                <w:bottom w:val="none" w:sz="0" w:space="0" w:color="auto"/>
                <w:right w:val="none" w:sz="0" w:space="0" w:color="auto"/>
              </w:divBdr>
            </w:div>
            <w:div w:id="1668944314">
              <w:marLeft w:val="0"/>
              <w:marRight w:val="0"/>
              <w:marTop w:val="0"/>
              <w:marBottom w:val="0"/>
              <w:divBdr>
                <w:top w:val="none" w:sz="0" w:space="0" w:color="auto"/>
                <w:left w:val="none" w:sz="0" w:space="0" w:color="auto"/>
                <w:bottom w:val="none" w:sz="0" w:space="0" w:color="auto"/>
                <w:right w:val="none" w:sz="0" w:space="0" w:color="auto"/>
              </w:divBdr>
            </w:div>
            <w:div w:id="259528661">
              <w:marLeft w:val="0"/>
              <w:marRight w:val="0"/>
              <w:marTop w:val="0"/>
              <w:marBottom w:val="0"/>
              <w:divBdr>
                <w:top w:val="none" w:sz="0" w:space="0" w:color="auto"/>
                <w:left w:val="none" w:sz="0" w:space="0" w:color="auto"/>
                <w:bottom w:val="none" w:sz="0" w:space="0" w:color="auto"/>
                <w:right w:val="none" w:sz="0" w:space="0" w:color="auto"/>
              </w:divBdr>
            </w:div>
            <w:div w:id="1749494992">
              <w:marLeft w:val="0"/>
              <w:marRight w:val="0"/>
              <w:marTop w:val="0"/>
              <w:marBottom w:val="0"/>
              <w:divBdr>
                <w:top w:val="none" w:sz="0" w:space="0" w:color="auto"/>
                <w:left w:val="none" w:sz="0" w:space="0" w:color="auto"/>
                <w:bottom w:val="none" w:sz="0" w:space="0" w:color="auto"/>
                <w:right w:val="none" w:sz="0" w:space="0" w:color="auto"/>
              </w:divBdr>
            </w:div>
            <w:div w:id="705570751">
              <w:marLeft w:val="0"/>
              <w:marRight w:val="0"/>
              <w:marTop w:val="0"/>
              <w:marBottom w:val="0"/>
              <w:divBdr>
                <w:top w:val="none" w:sz="0" w:space="0" w:color="auto"/>
                <w:left w:val="none" w:sz="0" w:space="0" w:color="auto"/>
                <w:bottom w:val="none" w:sz="0" w:space="0" w:color="auto"/>
                <w:right w:val="none" w:sz="0" w:space="0" w:color="auto"/>
              </w:divBdr>
            </w:div>
            <w:div w:id="1436944825">
              <w:marLeft w:val="0"/>
              <w:marRight w:val="0"/>
              <w:marTop w:val="0"/>
              <w:marBottom w:val="0"/>
              <w:divBdr>
                <w:top w:val="none" w:sz="0" w:space="0" w:color="auto"/>
                <w:left w:val="none" w:sz="0" w:space="0" w:color="auto"/>
                <w:bottom w:val="none" w:sz="0" w:space="0" w:color="auto"/>
                <w:right w:val="none" w:sz="0" w:space="0" w:color="auto"/>
              </w:divBdr>
            </w:div>
            <w:div w:id="211306195">
              <w:marLeft w:val="0"/>
              <w:marRight w:val="0"/>
              <w:marTop w:val="0"/>
              <w:marBottom w:val="0"/>
              <w:divBdr>
                <w:top w:val="none" w:sz="0" w:space="0" w:color="auto"/>
                <w:left w:val="none" w:sz="0" w:space="0" w:color="auto"/>
                <w:bottom w:val="none" w:sz="0" w:space="0" w:color="auto"/>
                <w:right w:val="none" w:sz="0" w:space="0" w:color="auto"/>
              </w:divBdr>
            </w:div>
            <w:div w:id="846135870">
              <w:marLeft w:val="0"/>
              <w:marRight w:val="0"/>
              <w:marTop w:val="0"/>
              <w:marBottom w:val="0"/>
              <w:divBdr>
                <w:top w:val="none" w:sz="0" w:space="0" w:color="auto"/>
                <w:left w:val="none" w:sz="0" w:space="0" w:color="auto"/>
                <w:bottom w:val="none" w:sz="0" w:space="0" w:color="auto"/>
                <w:right w:val="none" w:sz="0" w:space="0" w:color="auto"/>
              </w:divBdr>
            </w:div>
            <w:div w:id="27729386">
              <w:marLeft w:val="0"/>
              <w:marRight w:val="0"/>
              <w:marTop w:val="0"/>
              <w:marBottom w:val="0"/>
              <w:divBdr>
                <w:top w:val="none" w:sz="0" w:space="0" w:color="auto"/>
                <w:left w:val="none" w:sz="0" w:space="0" w:color="auto"/>
                <w:bottom w:val="none" w:sz="0" w:space="0" w:color="auto"/>
                <w:right w:val="none" w:sz="0" w:space="0" w:color="auto"/>
              </w:divBdr>
            </w:div>
            <w:div w:id="1024356868">
              <w:marLeft w:val="0"/>
              <w:marRight w:val="0"/>
              <w:marTop w:val="0"/>
              <w:marBottom w:val="0"/>
              <w:divBdr>
                <w:top w:val="none" w:sz="0" w:space="0" w:color="auto"/>
                <w:left w:val="none" w:sz="0" w:space="0" w:color="auto"/>
                <w:bottom w:val="none" w:sz="0" w:space="0" w:color="auto"/>
                <w:right w:val="none" w:sz="0" w:space="0" w:color="auto"/>
              </w:divBdr>
            </w:div>
            <w:div w:id="889145258">
              <w:marLeft w:val="0"/>
              <w:marRight w:val="0"/>
              <w:marTop w:val="0"/>
              <w:marBottom w:val="0"/>
              <w:divBdr>
                <w:top w:val="none" w:sz="0" w:space="0" w:color="auto"/>
                <w:left w:val="none" w:sz="0" w:space="0" w:color="auto"/>
                <w:bottom w:val="none" w:sz="0" w:space="0" w:color="auto"/>
                <w:right w:val="none" w:sz="0" w:space="0" w:color="auto"/>
              </w:divBdr>
            </w:div>
            <w:div w:id="1381247276">
              <w:marLeft w:val="0"/>
              <w:marRight w:val="0"/>
              <w:marTop w:val="0"/>
              <w:marBottom w:val="0"/>
              <w:divBdr>
                <w:top w:val="none" w:sz="0" w:space="0" w:color="auto"/>
                <w:left w:val="none" w:sz="0" w:space="0" w:color="auto"/>
                <w:bottom w:val="none" w:sz="0" w:space="0" w:color="auto"/>
                <w:right w:val="none" w:sz="0" w:space="0" w:color="auto"/>
              </w:divBdr>
            </w:div>
            <w:div w:id="143134032">
              <w:marLeft w:val="0"/>
              <w:marRight w:val="0"/>
              <w:marTop w:val="0"/>
              <w:marBottom w:val="0"/>
              <w:divBdr>
                <w:top w:val="none" w:sz="0" w:space="0" w:color="auto"/>
                <w:left w:val="none" w:sz="0" w:space="0" w:color="auto"/>
                <w:bottom w:val="none" w:sz="0" w:space="0" w:color="auto"/>
                <w:right w:val="none" w:sz="0" w:space="0" w:color="auto"/>
              </w:divBdr>
            </w:div>
            <w:div w:id="1119639397">
              <w:marLeft w:val="0"/>
              <w:marRight w:val="0"/>
              <w:marTop w:val="0"/>
              <w:marBottom w:val="0"/>
              <w:divBdr>
                <w:top w:val="none" w:sz="0" w:space="0" w:color="auto"/>
                <w:left w:val="none" w:sz="0" w:space="0" w:color="auto"/>
                <w:bottom w:val="none" w:sz="0" w:space="0" w:color="auto"/>
                <w:right w:val="none" w:sz="0" w:space="0" w:color="auto"/>
              </w:divBdr>
            </w:div>
            <w:div w:id="1575506694">
              <w:marLeft w:val="0"/>
              <w:marRight w:val="0"/>
              <w:marTop w:val="0"/>
              <w:marBottom w:val="0"/>
              <w:divBdr>
                <w:top w:val="none" w:sz="0" w:space="0" w:color="auto"/>
                <w:left w:val="none" w:sz="0" w:space="0" w:color="auto"/>
                <w:bottom w:val="none" w:sz="0" w:space="0" w:color="auto"/>
                <w:right w:val="none" w:sz="0" w:space="0" w:color="auto"/>
              </w:divBdr>
            </w:div>
            <w:div w:id="547107055">
              <w:marLeft w:val="0"/>
              <w:marRight w:val="0"/>
              <w:marTop w:val="0"/>
              <w:marBottom w:val="0"/>
              <w:divBdr>
                <w:top w:val="none" w:sz="0" w:space="0" w:color="auto"/>
                <w:left w:val="none" w:sz="0" w:space="0" w:color="auto"/>
                <w:bottom w:val="none" w:sz="0" w:space="0" w:color="auto"/>
                <w:right w:val="none" w:sz="0" w:space="0" w:color="auto"/>
              </w:divBdr>
            </w:div>
            <w:div w:id="134863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0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eforum.org/reports/digital-transformation-powering-the-great-res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11/j.1467-8721.2009.01617.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2/ijop.1282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6018/analesps.336681" TargetMode="External"/><Relationship Id="rId4" Type="http://schemas.openxmlformats.org/officeDocument/2006/relationships/settings" Target="settings.xml"/><Relationship Id="rId9" Type="http://schemas.openxmlformats.org/officeDocument/2006/relationships/hyperlink" Target="https://asiasociety.org/oecd-asia-society-release-framework-practical-guide-global-competence-educati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5BC1F-BD85-4CE6-B7F0-3B43B3A40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10247</Words>
  <Characters>58414</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2023-05-22T18:23:00Z</dcterms:created>
  <dcterms:modified xsi:type="dcterms:W3CDTF">2023-05-22T19:04:00Z</dcterms:modified>
</cp:coreProperties>
</file>